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西宁茶卡德令哈格尔木大柴旦4日游行程单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三日游1754382077vt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湖北省-恩施土家族苗族自治州</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详细行程
                <w:br/>
                用餐
                <w:br/>
                住宿
                <w:br/>
                8.18
                <w:br/>
                11:45 西宁机场接站后送酒店休息。
                <w:br/>
                无
                <w:br/>
                西宁
                <w:br/>
                8.19
                <w:br/>
                西宁—途径日月山—青海湖黑马河—茶卡盐湖（门票60）—德令哈
                <w:br/>
                早 
                <w:br/>
                德令哈
                <w:br/>
                8.20
                <w:br/>
                德令哈—315U型公路—察尔汗盐湖（门票40+60）—西台吉乃尔湖—翡翠湖（门票60）—大柴旦
                <w:br/>
                早
                <w:br/>
                大柴旦
                <w:br/>
                8.21
                <w:br/>
                大柴旦—青海雅丹（门票60+60）—黑独山（门票40）—当金山—敦煌
                <w:br/>
                早大柴旦出发，行程结束抵达敦煌送酒店后结束行程。
                <w:br/>
                早
                <w:br/>
                <w:br/>
                服务标准：
                <w:br/>
                1、交 通：全程9座车。
                <w:br/>
                2、门 票：代订门票，不含景区小交通。
                <w:br/>
                3、住 宿：4钻酒店双人标间，不含单房差，产生自理。
                <w:br/>
                4、用 餐：酒店含早，正餐自理。（不占床不含早餐，餐费自理）  
                <w:br/>
                5、导 服：司机兼导游服务。
                <w:br/>
                6、保 险：旅行社责任。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 通：全程9座车。
                <w:br/>
                2、门 票：代订门票，不含景区小交通。
                <w:br/>
                3、住 宿：4钻酒店双人标间，不含单房差，产生自理。
                <w:br/>
                4、用 餐：酒店含早，正餐自理。（不占床不含早餐，餐费自理）  
                <w:br/>
                5、导 服：司机兼导游服务。
                <w:br/>
                6、保 险：旅行社责任。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全程不含餐，孩子不占床不含早餐，产生自理。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2025-08-13T09:17:29+08:00</dcterms:created>
  <dcterms:modified xsi:type="dcterms:W3CDTF">2025-08-13T09:17:29+08:00</dcterms:modified>
</cp:coreProperties>
</file>

<file path=docProps/custom.xml><?xml version="1.0" encoding="utf-8"?>
<Properties xmlns="http://schemas.openxmlformats.org/officeDocument/2006/custom-properties" xmlns:vt="http://schemas.openxmlformats.org/officeDocument/2006/docPropsVTypes"/>
</file>