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GN1752646637Uu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兰州—东公馆--八坊十三巷—拉卜楞寺--桑科草原—合作/临潭
                <w:br/>
              </w:t>
            </w:r>
          </w:p>
          <w:p>
            <w:pPr>
              <w:pStyle w:val="indent"/>
            </w:pPr>
            <w:r>
              <w:rPr>
                <w:rFonts w:ascii="微软雅黑" w:hAnsi="微软雅黑" w:eastAsia="微软雅黑" w:cs="微软雅黑"/>
                <w:color w:val="000000"/>
                <w:sz w:val="20"/>
                <w:szCs w:val="20"/>
              </w:rPr>
              <w:t xml:space="preserve">
                早兰州出发，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古河州风情街【八坊十三巷】走街串巷，通过美食、建筑、蜡像更加深入的了解临夏的历史文化何民族风情。中餐后乘车前往夏河参观全国藏传佛教六大宗主寺之一的【拉卜楞寺】(临夏/拉卜楞寺105KM，车程1.5H，游览2H）。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后前往英雄格萨尔王煨桑助阵的美丽草原---【桑科草原】（拉卜楞寺/桑科草原20KM，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入住酒店。
                <w:br/>
                交通：汽车
                <w:br/>
                到达城市：合作/临潭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夏河—郎木寺—若尔盖--九曲黄河第一湾--若尔盖/唐克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结束后乘车赴唐克，车子穿行在开满鲜花、辽阔美丽的【若尔盖大草原】，一望无际的大草原让人心旷神怡，在这里看到的蓝天是极致的澄净碧蓝、白云是棉花糖般纯净洁白，草原的绿色是给眼睛最大的放松，心情也得到了完美的释放。抵达后游览【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到达城市：若尔盖/唐克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若尔盖--花湖—梅花鹿基地—扎尕那--迭部
                <w:br/>
              </w:t>
            </w:r>
          </w:p>
          <w:p>
            <w:pPr>
              <w:pStyle w:val="indent"/>
            </w:pPr>
            <w:r>
              <w:rPr>
                <w:rFonts w:ascii="微软雅黑" w:hAnsi="微软雅黑" w:eastAsia="微软雅黑" w:cs="微软雅黑"/>
                <w:color w:val="000000"/>
                <w:sz w:val="20"/>
                <w:szCs w:val="20"/>
              </w:rPr>
              <w:t xml:space="preserve">
                早餐后游览位于热尔大草原上最美最浪漫的草原湖【花湖风景区】（车程约0.5H，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游览【梅花鹿基地】（约40分钟），中餐后乘车前往【扎尕那石城】（花湖/扎尕那约110公里，车程约2小时，游览3.5小时）扎尕那又称“石城”， 是一圈俏丽的崖壁包裹中的一个藏族小村寨 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结束后返回迭部，入住酒店。
                <w:br/>
                交通：汽车
                <w:br/>
                到达城市：迭部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迭部—美仁草原—经幡隧道—米拉日巴佛阁—兰州
                <w:br/>
              </w:t>
            </w:r>
          </w:p>
          <w:p>
            <w:pPr>
              <w:pStyle w:val="indent"/>
            </w:pPr>
            <w:r>
              <w:rPr>
                <w:rFonts w:ascii="微软雅黑" w:hAnsi="微软雅黑" w:eastAsia="微软雅黑" w:cs="微软雅黑"/>
                <w:color w:val="000000"/>
                <w:sz w:val="20"/>
                <w:szCs w:val="20"/>
              </w:rPr>
              <w:t xml:space="preserve">
                早餐后乘车前往合作，途中游览【美仁草原】【经幡隧道】，是青藏高原特有的高山草甸草原地貌，也是中国的高寒草原之一。这里地势平坦，平均海拔 3600 米左右，气候寒冷，四季分明，拥有广阔的草原和丰富的野生动物资源。其草原表面是独特的冻胀丘地貌，一个个隆起的小草包连成一片，俗称 “疙瘩草原”，在青藏高原上极为罕见。延绵数百米的经幡隧道是美仁草原的一道独特风景，五彩经幡迎风猎猎作响，充满步入藏区的仪式感。这里还是著名的牧民文化发源地，保留着丰富的藏族传统习俗，草原上的美仁牦牛更是享誉雪域高原。中餐后参观【米拉日巴佛阁】（游览1小时）其全称是"安多合作米拉日巴九层佛阁"，名字虽然有点儿长，却也讲得很明白。始建于清乾隆四十二年(1777年)，原建楼阁已毁于"文革"。现存建筑重建于1988年5月，历时四年落成。米拉日巴佛阁是为纪念米拉日巴而修建的佛阁，是藏传佛教噶举派(白教)在安多藏区的代表寺院。后返回兰州，入住酒店休息。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兰州—送站/送机
                <w:br/>
              </w:t>
            </w:r>
          </w:p>
          <w:p>
            <w:pPr>
              <w:pStyle w:val="indent"/>
            </w:pPr>
            <w:r>
              <w:rPr>
                <w:rFonts w:ascii="微软雅黑" w:hAnsi="微软雅黑" w:eastAsia="微软雅黑" w:cs="微软雅黑"/>
                <w:color w:val="000000"/>
                <w:sz w:val="20"/>
                <w:szCs w:val="20"/>
              </w:rPr>
              <w:t xml:space="preserve">
                早餐后，安排送机/送站，结束本趟愉快的旅途！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1、门票：所含景点首道门票。持优惠证件，按旅行社折扣价与优惠价的差价部分退还！
                <w:br/>
                2、住宿：5晚住宿（两晚四钻，三晚三钻）。我社不提供三人间、自然单间，如出现单男单女，单房差请客人自补；藏区住宿硬件和软件条件相比大城市有限，敬请谅解。
                <w:br/>
                3、交通：空调旅游车，根据人数安排车型，保证一人一正座。15人以下安排司机兼导游，由司机兼导游安排餐住以及代买门票，不再另安排导游，谢谢周知，不作为投诉理由。
                <w:br/>
                4、用餐：赠送5早4正餐，不吃不退（正餐八菜一汤，10人一桌，不够10人按比例安排）。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1、景区内小交通，观光车，景区讲解。
                <w:br/>
                扎尕那保险5元/人，花湖电瓶车30元/人，黄河第一湾60元/人扶梯。
                <w:br/>
                2、当地自娱自乐自费项目费用。
                <w:br/>
                <w:br/>
                优惠退费：景点提示：含行程中所列的首道景点大门票；持优惠证件者；按旅行社折扣价与优惠价的差价部分退还！赠送项目如不参加无退费！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2025-07-17T22:44:10+08:00</dcterms:created>
  <dcterms:modified xsi:type="dcterms:W3CDTF">2025-07-17T22:44:10+08:00</dcterms:modified>
</cp:coreProperties>
</file>

<file path=docProps/custom.xml><?xml version="1.0" encoding="utf-8"?>
<Properties xmlns="http://schemas.openxmlformats.org/officeDocument/2006/custom-properties" xmlns:vt="http://schemas.openxmlformats.org/officeDocument/2006/docPropsVTypes"/>
</file>