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LZ亲子【五环连锁】北京+天津双飞六日游行程单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BJTJ1750216654UY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【真诚承诺】26人小包团品质保证，无购物店无自费无景交无暗店无车购，真正纯享的旅行！
                <w:br/>
                【甄选住宿】五环连锁酒店。
                <w:br/>
                【探秘故宫】感受明清两代的皇家宫殿,学习古人建筑智慧，听听传说的故事。
                <w:br/>
                【好汉情怀】“不到长城非好汉”，感受王者霸气英雄好汉的情怀。
                <w:br/>
                【恭王府】一座恭王府，半部清代史，从咸丰元年开始，到大清结束。
                <w:br/>
                【国家博物馆】参观北京博物馆，见证历史文化。
                <w:br/>
                【走进清华大学】进入清华大学校内或北大校园内，如预约不上赔付200元/人
                <w:br/>
                【京味食足】全程指定餐厅用餐
                <w:br/>
                【特色美食】升级一顿600年【中华老字号】便宜坊烤鸭
                <w:br/>
                【贴心安排】赠送天安门广场集体照
                <w:br/>
                【特别精选】全程讲解无线耳机+故宫摆渡车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统一乘飞机前往北京或天津，抵达后入住酒店开始愉快之旅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北京-升旗仪式➻天安门广场➻毛主席纪念堂➻故宫➻国家博物馆➻恭王府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
                <w:br/>
                ★每人赠送一张天安门广场合影★。  
                <w:br/>
                毛主席为核心的党的第一代革命领袖集体的纪念堂-毛主席纪念堂， 是全国爱国主义教育示范基地。堂内一层有北大厅、瞻仰厅、南大厅。
                <w:br/>
                故宫又称“紫禁城”（特别赠送佩戴无线导览器，深度倾听故宫历史文化） ，世界最大的古代宫殿建筑群，是明清 24 位皇帝的风云舞台，身处红墙黄瓦间，金碧辉煌的殿宇楼台中，穿越历史烟云，追溯昔日王朝的鼎盛繁华。
                <w:br/>
                ★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【国家博物馆】前身可追溯至民国元年（1912年）成立的国立历史博物馆筹备处。被国家文物局评为“国家一级博物馆”； 2020年10月30日，被文化和旅游部确定为“第六批全国古籍重点保护单位”。
                <w:br/>
                注：国家博物馆如限流或政策性原因关闭，调整为典藏博物馆。
                <w:br/>
                【温馨提示】
                <w:br/>
                1、故宫博物院实行预约、错峰、限流实名制参观，门票常年紧张，提前7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600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2022年北京冬奥会北京主赛区标志性场馆。游览【奥林匹克公园】游览奥运比赛场馆【 鸟 巢 、 水立方】(视开放政策参观，参观外景，入内门票自理)。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北京-颐和园➻清华大学➻天坛公园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【颐和园】慈禧颐养之地碧波荡漾的昆明湖是颐和园的眼睛，湖面上来往的游船让整个画面都灵动了 起来。这里曾是慈禧太后的颐养之地，也是“三山五园 ”之一。万寿寺东路为方丈院，西路为行宫院，慈禧就曾住在这里。所以也称做慈禧行宫，乾隆曾三次在这里为其母祝寿。【颐和园长廊】长廊建造于乾隆年间，长廊在英法 联军侵入北京时曾经被损毁，后来 1888 年又重新建造，目前是颐和园内的主要景点之一。【昆明湖】位于北京的颐和园内，占据了颐和园四分之三的面积，景色秀丽，是整座园林的灵魂所在。 昆明湖根据水域的分割状况，可分为大湖、西湖和后湖三个部分。每年夏秋季节，大量游人纷纷而至，泛舟湖上，欣赏湖畔的亭台楼阁，纵览 全园美景。
                <w:br/>
                【清华大学】是国家教育部直属的全国重点大学，中央直管高校 [178]，国家首批“双一流”A类、“985工程”、“211工程”重点建设高校，被誉为“红色工程师的摇篮”。来到这里，你将获得学术大师你人生梦想的指点，你将碰到科技和学术梦想的前沿，你将沐浴在共同追寻梦想的良好氛围中。
                <w:br/>
                注：清华大学如限流或政策性原因关闭（赔付200元/人），调整为外国语大学。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五环连锁酒店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五环连锁酒店”等或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4正餐，八菜一汤，10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2025-06-27T20:35:44+08:00</dcterms:created>
  <dcterms:modified xsi:type="dcterms:W3CDTF">2025-06-27T20:35:44+08:00</dcterms:modified>
</cp:coreProperties>
</file>

<file path=docProps/custom.xml><?xml version="1.0" encoding="utf-8"?>
<Properties xmlns="http://schemas.openxmlformats.org/officeDocument/2006/custom-properties" xmlns:vt="http://schemas.openxmlformats.org/officeDocument/2006/docPropsVTypes"/>
</file>