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成都美食之旅-双卧6日游行程单</w:t>
      </w:r>
    </w:p>
    <w:p>
      <w:pPr>
        <w:jc w:val="center"/>
        <w:spacing w:after="100"/>
      </w:pPr>
      <w:r>
        <w:rPr>
          <w:rFonts w:ascii="微软雅黑" w:hAnsi="微软雅黑" w:eastAsia="微软雅黑" w:cs="微软雅黑"/>
          <w:sz w:val="20"/>
          <w:szCs w:val="20"/>
        </w:rPr>
        <w:t xml:space="preserve">成都美食之旅-双卧6日游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lwp20250614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成都·美食之旅
                <w:br/>
                乐山/峨眉山/都江堰
                <w:br/>
                熊猫基地/锦里 /宽窄巷子
                <w:br/>
                品牌甄选2晚携程4钻 
                <w:br/>
                升级:四川火锅-滚灯/变脸 
                <w:br/>
                翘脚牛肉-峨眉生态餐 
                <w:br/>
                0购·0推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成都美食之旅升级版，纯玩0购物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早餐：敬请自理    午餐：敬请自理    晚餐：敬请自理       住宿：火车
                <w:br/>
                <w:br/>
                兰州的游客朋友们前往气候温暖，土壤肥沃，富有活力的天府之国【四川】
                <w:br/>
                <w:br/>
                成都自古就有“天府之国”的美誉，为四川省省会，有着3000余年的建城史，古为蜀国地，前蜀皇帝在此广植芙蓉，故成都简称“蓉”，别称“芙蓉城”。成都是一座悠闲，乐观，宁静，繁华又洒脱的城市，既是享乐天堂，是美食故里。
                <w:br/>
                <w:br/>
                （K4756 次19：00、K858次19：20、Z324次19：52开，）出票为准！！！
                <w:br/>
                <w:br/>
                （时间安排仅供参考，如遇特殊情况，导游有权调换游览顺序）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10:30 左右抵达成都，接站入住酒店。
                <w:br/>
                成都市内自由活动。自行前往锦里、宽窄巷子、春熙路、太古里、IFS，晚可吃小吃、烫火锅。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人民公园：
                <w:br/>
                <w:br/>
                原名少城公园，始建于1911年。少城公园之由来，与旧成都的城池命名直接相关，成都城基原有大城和少城之分，早在公元前311年秦惠王时，成都便有太城（亦称大城）和少城（亦称小城）了。
                <w:br/>
                少城基地系清代在成都大城西南处另建的小城，作为“八旗”营地，专供满洲和蒙古人居住，这就是后来的＂满城”，少城公园由于当时地处少城范围而得名。清宣统三年（1911年），驻防成都的将军玉昆，为解决因朝廷筹备立宪，废除旗米供给制度，使旗民生活日渐窘迫之困境，与四川省劝业道道台周善培于祠堂街兴建公园，开放少城（满城），唯许旗民于园内开业谋生，并收门票，任人游观。遂于祠堂街关帝庙后侧的水田、荒地、正蓝旗前厅、马厩、仓房、柴薪库以及将附近旗人居住的永顺、永清、永济三条胡同拆房迁户的空地，用半年时间栽花种树，修建迎禧楼、观稼楼、松韵楼、湖心亭等，面积50余亩。从此，四川成都便有了有史以来第一个公园，就全国来说，“少城公园”都是较早开办的公园之一，在四川就是最早开办的第一个公园。由于公园占地在当时的少城，市民约定俗成称之为“少城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1小时酒店接，具体时间电话通知为准），愉悦的开启乐山峨眉之旅。沿途欣赏四川平原优美的田园风光，前往国家5A级景区---【乐山大佛风景区】（游览时间3个小时左右）（因市政规划需求，旅游大巴车停靠停车场离乐山大佛景区有一定路程，可自费换乘景区摆渡车30元／人）。乐山大佛，又名凌云大佛，雕凿在岷江、青衣江和大渡河汇流处岩壁上，依岷江南岸凌云山栖霞峰临江峭壁凿造而成为弥勒佛坐像，通高71米是唐摩岩造像的艺术精品之一，历时90年才告完成，为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13：00左右在乐山享用午餐，14：00左右前往参观农村香火寺院-正觉寺或罗汉堂；正觉寺坐落于有着西部瓷都之称的夹江县，历史悠久，初建于明清正统年间，距今已有600多年的文化历史底蕴；16：00 左右乘车前往峨眉山酒店办理入住，晚上赠送【巴蜀绝技盛宴晚会】（根据实际情况安排，赠送项目不退不换），晚会结束后前往酒店休息。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时间安排仅供参考，如遇特殊情况，导游有权调换游览顺序）
                <w:br/>
                景点：乐山大佛、峨眉山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午餐：翘脚牛肉     晚餐：四川火锅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早餐：酒店早餐        午餐：生态餐       晚餐：敬请自理 住宿：成都
                <w:br/>
                <w:br/>
                6：00用完早餐后出发前往国家5A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早餐：酒店早餐     午餐：香辣川菜     晚餐：敬请自理      住宿：成都
                <w:br/>
                A线：成都-熊猫基地-都江堰
                <w:br/>
                早上06：23抵达成都西站，早餐后；约08：00，游览位于成都北郊斧头山的成都大熊猫繁育研究基地，或者游览都江堰能猫乐园游览（游览时间约2.5个小时），成都大熊猫繁育研究基地是联合国环保奖“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12：00：网上餐厅思源印象享用【特色川菜】（用餐时间约40分钟），品尝四川名小吃，定制中餐，值得期待。约13：00：乘车前往国家5A级景区【都江堰水利工程】，观宝瓶口引水口，飞沙堰洪垻，观鱼嘴分水堤，过安澜索桥，颇为壮观，还可参观地震后重建的秦堰楼，纪念李冰父子的二王庙，随后乘玉垒阁观光扶梯（费用自理40元／人）至【玉垒阁】观都江堰壮丽全景。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约17：00乘车返回成都，前往酒店办理入住！
                <w:br/>
                景点：都江堰、熊猫基地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午餐：香辣川菜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早餐：敬请自理      午餐：敬请自理 晚餐：敬请自理 住宿：温馨的家
                <w:br/>
                <w:br/>
                车观沿途风光，上午抵达，结束愉快之旅。...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兰州成都兰州火车卧铺（散客接送不配导游）
                <w:br/>
                根据实际人数选用空调旅游车，保证一人一个正座；导游	行程内持证中文导游服务
                <w:br/>
                用餐	包含4次特色正餐3次早餐
                <w:br/>
                酒店	参考酒店同级不指定，以下酒店仅供参考，
                <w:br/>
                成都市区挂四或者4钻酒店：
                <w:br/>
                星逸主楼（挂四），和颐至格金沙店，和颐至格春熙店或同级
                <w:br/>
                峨眉市区当地准四：
                <w:br/>
                参考酒店：卷舒堂度假酒店，银座佳驿轻居，漫雅度假酒店，或同级
                <w:br/>
                门票	产生门票优惠，优惠金额由导游团上按照旅行社协议价现退还游客，因为网上订票，故在统计时须提前告知导游，如未告知导游真实优惠票的情况而引起损失，由客人自理。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1、单房差：如1人全程入住相应指定酒店单独包房，需补单房差。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乐山大佛景区电瓶车：往返30元／人，单程20元／人
                <w:br/>
                乐山讲解耳麦20元／人
                <w:br/>
                峨眉山讲解耳麦20元／人
                <w:br/>
                <w:br/>
                金顶索道往返120元／人，
                <w:br/>
                <w:br/>
                万年寺索道上行65元／人，
                <w:br/>
                <w:br/>
                万年寺小门票10元／人
                <w:br/>
                <w:br/>
                猴保15元／人
                <w:br/>
                <w:br/>
                峨眉山观光车90元／人
                <w:br/>
                <w:br/>
                都江堰景区停车场至南大门观光车10元／人；
                <w:br/>
                <w:br/>
                景区内观光车单程10元／人
                <w:br/>
                <w:br/>
                都江堰景区＋熊猫基地无线讲解耳麦50元／人
                <w:br/>
                <w:br/>
                熊猫基地观光车10元／人
                <w:br/>
                <w:br/>
                玉垒阁观景扶梯40元／人；李冰治水．荧光皮影50元
                <w:br/>
                <w:br/>
                ③其他／以上“服务提供项目一报价包含内容”里未提及包含的一切费用均未含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1、如游客中途擅自离团，未产生的所有费用不退(包括往返飞机、门票、住宿、车费餐费、导游服务费)，则视为游客单方面违约。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司机会在出发前一天晚上21：00之前通知接您的时间，如果21：00未接到通知，请及时联系紧急联系人。回程统一散团（统一散团地点衣冠庙附近）。回程时间较晚，外地客人请不要定当天返程的飞机票、火车或汽车票。
                <w:br/>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不退任何费用，4.旅行社不接受未满十八周岁的未成年人或 70 岁以上的老年人单独参团5.请随身带好有效证件，如因个人原因没有带有效身份证件造成行程中的损失，游客自行承担责任。
                <w:br/>
                乐山全市属中亚热带气候带，四季分明、气候湿润、雨量丰沛，年平均气温在 16.c-18.0°c之间;乐山是雨热同季，出行时要注意防潮，防寒和携带雨具。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保障本线路产品的顺利成团，在您签定旅游合同后，如无特殊原因不可更改、取消，否则将按退团说明执行。如有异议，请在签订本旅游合同前提出合同一旦签订，旅行社即按行程内容安排接待，如若您没有按相关注意事项执行，造成的一切责任 后果及相关损失将由您一人承担。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2025-06-27T21:43:27+08:00</dcterms:created>
  <dcterms:modified xsi:type="dcterms:W3CDTF">2025-06-27T21:43:27+08:00</dcterms:modified>
</cp:coreProperties>
</file>

<file path=docProps/custom.xml><?xml version="1.0" encoding="utf-8"?>
<Properties xmlns="http://schemas.openxmlformats.org/officeDocument/2006/custom-properties" xmlns:vt="http://schemas.openxmlformats.org/officeDocument/2006/docPropsVTypes"/>
</file>