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【陕西】汉江之源动车三日游行程单</w:t>
      </w:r>
    </w:p>
    <w:p>
      <w:pPr>
        <w:jc w:val="center"/>
        <w:spacing w:after="100"/>
      </w:pPr>
      <w:r>
        <w:rPr>
          <w:rFonts w:ascii="微软雅黑" w:hAnsi="微软雅黑" w:eastAsia="微软雅黑" w:cs="微软雅黑"/>
          <w:sz w:val="20"/>
          <w:szCs w:val="20"/>
        </w:rPr>
        <w:t xml:space="preserve">汉中兴汉胜境、汉江源、玉皇观茶园、羌博园、诸葛古镇动车三日游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SXHZ1743151511qq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动车 C682 (7:38-10:47)
                <w:br/>
                陇南—兰州 动车 C683 (18:24-21:28)或 D161（19:02-21:42）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★两汉三国，真美汉中
                <w:br/>
                ★全程0 购物0 自费
                <w:br/>
                ★集三国文化，红色旅游文化， 自然生态观光及珍贵野生动物观赏一体的综合性旅游线路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兰州—陇南（火车）——汉中（大巴）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
                <w:br/>
                晚餐后，可自费前往观看《天汉传奇》（自理：198 元/位）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汉中—汉江源—汉中
                <w:br/>
              </w:t>
            </w:r>
          </w:p>
          <w:p>
            <w:pPr>
              <w:pStyle w:val="indent"/>
            </w:pPr>
            <w:r>
              <w:rPr>
                <w:rFonts w:ascii="微软雅黑" w:hAnsi="微软雅黑" w:eastAsia="微软雅黑" w:cs="微软雅黑"/>
                <w:color w:val="000000"/>
                <w:sz w:val="20"/>
                <w:szCs w:val="20"/>
              </w:rPr>
              <w:t xml:space="preserve">
                早乘车前往宁强县，参观汉江源景区。汉江源景区（含汉江源索道），属于国家AAAA级景区，位于陕西宁强县，汉江源，国家4A 级景区，位于素有“三千里汉江第一城”的陕西宁强县城西南，属秦巴交汇地带，是长江最大支流——汉江的源头，也是国家南水北调中线工程水源涵养地。景区总面积8360 公顷，一期开发面积为3680 公顷。海拔900 至1859 米，气候温润，夏季平均气温24.6℃。森林覆盖率高达97.8%，空气中含负氧离子2 万个/cm³。有野生植物3000 余种，如国家级珍惜植物独蒜兰，巴山山兰，鬼兰花等。野生动物近百种，是秦巴山区重要的生物基因库。优越的生态环境为景区增添了“中国天然氧吧”和“国民休闲旅游胜地”之美誉。随后前往羌博 园 全称为宁强羌族文化博览园，是中国西部唯一一个以羌族博览观光为主题的博物园。总建筑面积约为 25000 平方米，其中包括 10000 平方米的文化广场及室外展示中心。
                <w:br/>
                <w:br/>
                下午参观中国最美茶园——宁强玉皇观茶园。茶园面积2580 亩，可年采汉中仙毫鲜叶4 万余斤，毛尖鲜叶10 万斤，炒青鲜叶15 万斤，产值700 余万元。宁强县千山茶业有限公司，原宁强县千山茶叶土产开发有限责任公司，是一家集茶叶种植加工、研制开发、营销于一体的省级农业产业化龙头企业。注册资本1000万元，主要生产、经营“青木川”牌汉中仙毫、宁强毛尖、宁强特炒等有机绿茶系列产品。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后乘车至陇南，下午乘动车返回兰州，结束愉快的旅程！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 门票：划线景点首道门票。（含汉江源索道）
                <w:br/>
                4.导游：16 人以上优秀专线导游。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1.报名时需提供游客的姓名、性别、身份证号码。
                <w:br/>
                2.在不减少景点的前提下，我公司有权对景点的顺序进行调整。
                <w:br/>
                3. 因人力不可抗拒因素所产生的费用由客人自行承担。
                <w:br/>
                4.如果遇到国家政策性调价，我公司收取正常差价。
                <w:br/>
                5. 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 、游客入住酒店时，一定要先检查好房间中所有物品是否完好无损，如若有请一定与酒店前台联系；如有另行付费的物品，请选择使用； 以免在退房时产生不必要的误会。
                <w:br/>
                2 、出门在外安全最重要，穿越马路请走人行道；逛街及晚上自由活动时要结伴而行，不要太晚回酒店，出门要带好酒店卡片（上面有酒店的名称、地址及电话）。
                <w:br/>
                3、洗澡时请注意安全， 以免滑倒。
                <w:br/>
                4、出门在外证件、钱物请务必保管好，贵重物品随身携带，切勿压在枕下。
                <w:br/>
                5、请自备感冒药、消炎药、诺佛沙星胶囊等常用药品。
                <w:br/>
                6 、旅游景点都有纪念品出售，请在正规商场购买，并索要发票。
                <w:br/>
                7 、汉中地区气候特征明显，早晚温差大，请出行时带好衣物，雨具以及防晒用品。
                <w:br/>
                <w:br/>
                8 、汉中气候潮湿，景区路面湿滑，请尽量穿防滑旅游鞋，游览拍照时请注意脚下安全，以免滑到摔伤。
                <w:br/>
                <w:br/>
                9 、汉中地区旅游景点大多属于丛林自然风光，进入景区请按照指示牌文明游览，遵守景区管理规定，标贴有“不准入
                <w:br/>
                内 ”或“禁止进入 ”标志的属于未开发或安全设施不健全区域，请勿继续前行。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