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如诗如画甘南四日游行程单</w:t>
      </w:r>
    </w:p>
    <w:p>
      <w:pPr>
        <w:jc w:val="center"/>
        <w:spacing w:after="100"/>
      </w:pPr>
      <w:r>
        <w:rPr>
          <w:rFonts w:ascii="微软雅黑" w:hAnsi="微软雅黑" w:eastAsia="微软雅黑" w:cs="微软雅黑"/>
          <w:sz w:val="20"/>
          <w:szCs w:val="20"/>
        </w:rPr>
        <w:t xml:space="preserve">兰州扎尕那、花湖、九曲、郎木寺、拉卜楞寺四日游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16305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行程特色：经典线路 千万人的成熟选择
                <w:br/>
                完美景点：扎尕那、花湖、黄河九曲第一湾、桑科草原、郎木寺、拉卜楞寺、郭莽湿地
                <w:br/>
                舒适住宿：全程商务舒适型酒店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扎尕那—一座完整的天然“石城”大自然在此展现了她令人敬畏的力量
                <w:br/>
                ★ 花湖—一块镶嵌在川西北边界上瑰丽夺目的绿宝石，是我国三大湿地之一
                <w:br/>
                ★ 黄河九曲第一湾—“黄河天上来，红日地中落”
                <w:br/>
                ★ 桑科草原—这里是著名的英雄格萨尔王烟祭铸神、赛马称王的地方
                <w:br/>
                ★ 郎木寺—甘南乌托邦 东方小瑞士
                <w:br/>
                ★ 拉卜楞寺—藏传佛教格鲁派六大寺院之一，被誉为“世界藏学府”
                <w:br/>
                ★ 郭莽湿地—黑颈鹤等候鸟冬眠的重要栖息地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兰州—夏河（120公里，约2小时）
                <w:br/>
              </w:t>
            </w:r>
          </w:p>
          <w:p>
            <w:pPr>
              <w:pStyle w:val="indent"/>
            </w:pPr>
            <w:r>
              <w:rPr>
                <w:rFonts w:ascii="微软雅黑" w:hAnsi="微软雅黑" w:eastAsia="微软雅黑" w:cs="微软雅黑"/>
                <w:color w:val="000000"/>
                <w:sz w:val="20"/>
                <w:szCs w:val="20"/>
              </w:rPr>
              <w:t xml:space="preserve">
                早上兰州指定地点集合乘车赴有“小麦加”之称的临夏回族自治州，沿途清真寺林立， 领略独特的回族风情。约 2.5 小时后抵达临夏市赠送参观【临夏东公馆】（游览约0.5小时）院内建筑浮雕贴金精巧玲珑，砖雕、木刻、彩绘栩栩如生，惟妙惟肖。东公馆气势之恢弘，造型之高雅，殿堂之华丽是我国北方民间传统私宅的典范， 可谓国内园林文化之精品。赠送参观【八坊十三巷】（游览约1小时）这里融合了回族砖雕、汉族木刻、藏族彩绘，是临夏民族民俗文化的一张 名片、民族建筑艺术的“大观园”。中餐后前往夏河，参观全国六大黄教宗主寺之一的【拉卜楞寺】（门票已含 游览2小时）是藏语“拉章”的变音，意思为活佛大师的府邸。是藏传佛教格鲁派六大寺院之一，被誉为“世界藏学府”。游览结束乘车赴酒店入住，车览【桑科草原】桑科草原为藏族人民的天然牧场，水草丰茂，夏季草 场碧绿如毯，蓝天白云下牛羊成群，一派自然田园风光。参观牧民帐篷，体验牧民 生活，也可策马扬鞭，驰骋于广阔草原上。
                <w:br/>
                交通：汽车
                <w:br/>
                景点：东公馆、八坊十三巷 、拉卜楞寺  桑科草原
                <w:br/>
                到达城市：夏河/合作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全程含3早4正，10人一桌，八菜一汤，人数不足10人菜量相对减少，甘南沿线当地饮食与游客饮食习惯差异较大，餐饮条件有限，尽请游客谅解并可自备些零食（方便面、榨菜等），（景区段所含早餐和晚餐在所住酒店用餐，中餐在沿路指定餐厅用。因团队选择为团队桌餐，如游客不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夏河/合作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夏河—若尔盖（265公里，约4.5小时）
                <w:br/>
              </w:t>
            </w:r>
          </w:p>
          <w:p>
            <w:pPr>
              <w:pStyle w:val="indent"/>
            </w:pPr>
            <w:r>
              <w:rPr>
                <w:rFonts w:ascii="微软雅黑" w:hAnsi="微软雅黑" w:eastAsia="微软雅黑" w:cs="微软雅黑"/>
                <w:color w:val="000000"/>
                <w:sz w:val="20"/>
                <w:szCs w:val="20"/>
              </w:rPr>
              <w:t xml:space="preserve">
                早餐后前往中国小瑞士【郎木寺镇】（门票已含，游览约1小时）郎木寺被誉为“东方的小瑞士”前往【若尔盖大草原】（游览时间0.5小时）夏季是草原的黄金季节，这里天高气爽，能见度很高。远观花湖风景区 ，天地之间，绿草茵茵，繁花似锦，芳香幽幽，一望无涯。参观结束后前往若尔盖游览【黄河九曲第一湾】（首道门票已含，不含观光扶梯上行60元/人，游览2小时）天下黄河九十九道弯，最美的自然景观要数第一弯和壶口瀑布。午餐品尝特色牦牛汤锅宴，让你在味蕾上品味不一样的美景。
                <w:br/>
                交通：汽车
                <w:br/>
                景点：郎木寺、若尔盖大草原、黄河九曲第一湾
                <w:br/>
                到达城市：若尔盖县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程含3早4正，10人一桌，八菜一汤，人数不足10人菜量相对减少，甘南沿线当地饮食与游客饮食习惯差异较大，餐饮条件有限，尽请游客谅解并可自备些零食（方便面、榨菜等），（景区段所含早餐和晚餐在所住酒店用餐，中餐在沿路指定餐厅用。因团队选择为团队桌餐，如游客不     午餐：全程含3早4正，10人一桌，八菜一汤，人数不足10人菜量相对减少，甘南沿线当地饮食与游客饮食习惯差异较大，餐饮条件有限，尽请游客谅解并可自备些零食（方便面、榨菜等），（景区段所含早餐和晚餐在所住酒店用餐，中餐在沿路指定餐厅用。因团队选择为团队桌餐，如游客不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若尔盖—迭部（136公里，约2小时）
                <w:br/>
              </w:t>
            </w:r>
          </w:p>
          <w:p>
            <w:pPr>
              <w:pStyle w:val="indent"/>
            </w:pPr>
            <w:r>
              <w:rPr>
                <w:rFonts w:ascii="微软雅黑" w:hAnsi="微软雅黑" w:eastAsia="微软雅黑" w:cs="微软雅黑"/>
                <w:color w:val="000000"/>
                <w:sz w:val="20"/>
                <w:szCs w:val="20"/>
              </w:rPr>
              <w:t xml:space="preserve">
                早餐后参观【若尔盖梅花鹿基地】（游览约2小时） 梅花鹿是国家一级保护野生动物，野生数量稀少，铁布梅花鹿自然保护区更是中国最早建立的保护区之一，有当今世界上种群数量最大、保护最好的野生梅花鹿种群。游览【花湖】（门票已含 游览约2小时，景区环保车30元/人须自理）又名“麦朵湖”，因湖面五彩斑斓而得名，花湖生态旅游区位于若尔盖县西北部之热尔大草原腹心，是热尔大草原上的一个天然海子。花湖是热尔草原上最美的湖，同时也是若尔盖湿地国家级自然保护区的“实验区”的一部分，全国最大的黑颈鹤栖息地，被评为“中国最美的湿地”（中国国家地理杂志）、“中国黑颈鹤之乡”，享有“最佳休闲旅游目的地”“最佳婚照摄影目的地”“最佳自驾游目的地”等多项美誉。后前往【扎尕那】（门票已含，保险5元/人自理，景交车40元/人自理非必乘。游览2.5小时）“扎尕那，又名扎尕拉，是一圈俏丽的崖壁包裹中的一个藏族小村寨，风景秀丽奇幻，是整个甘南藏区风光尤为优美的地方之一。
                <w:br/>
                交通：汽车
                <w:br/>
                景点：梅花鹿基地、花湖、扎尕那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程含3早4正，10人一桌，八菜一汤，人数不足10人菜量相对减少，甘南沿线当地饮食与游客饮食习惯差异较大，餐饮条件有限，尽请游客谅解并可自备些零食（方便面、榨菜等），（景区段所含早餐和晚餐在所住酒店用餐，中餐在沿路指定餐厅用。因团队选择为团队桌餐，如游客不     午餐：全程含3早4正，10人一桌，八菜一汤，人数不足10人菜量相对减少，甘南沿线当地饮食与游客饮食习惯差异较大，餐饮条件有限，尽请游客谅解并可自备些零食（方便面、榨菜等），（景区段所含早餐和晚餐在所住酒店用餐，中餐在沿路指定餐厅用。因团队选择为团队桌餐，如游客不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迭部—合作—兰州（440公里，约6小时）
                <w:br/>
              </w:t>
            </w:r>
          </w:p>
          <w:p>
            <w:pPr>
              <w:pStyle w:val="indent"/>
            </w:pPr>
            <w:r>
              <w:rPr>
                <w:rFonts w:ascii="微软雅黑" w:hAnsi="微软雅黑" w:eastAsia="微软雅黑" w:cs="微软雅黑"/>
                <w:color w:val="000000"/>
                <w:sz w:val="20"/>
                <w:szCs w:val="20"/>
              </w:rPr>
              <w:t xml:space="preserve">
                早餐后乘车前往【米拉日巴佛阁】米拉日巴佛阁位于甘肃安多藏区合作市，它的全称是“安多合作米拉日巴九层佛阁”，名字虽然有点儿长，却也讲得很明白。始建于清乾隆四十二年（1777年），原建楼阁已毁于“文革”。现存建筑重建于1988年5月，历时四年落成。米拉日巴佛阁是为纪念米拉日巴而修建的佛阁。是藏传佛教噶举派（白教）在安多藏区的代表寺院。
                <w:br/>
                交通：汽车
                <w:br/>
                景点：米拉日巴佛阁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程含3早4正，10人一桌，八菜一汤，人数不足10人菜量相对减少，甘南沿线当地饮食与游客饮食习惯差异较大，餐饮条件有限，尽请游客谅解并可自备些零食（方便面、榨菜等），（景区段所含早餐和晚餐在所住酒店用餐，中餐在沿路指定餐厅用。因团队选择为团队桌餐，如游客不     午餐：全程含3早4正，10人一桌，八菜一汤，人数不足10人菜量相对减少，甘南沿线当地饮食与游客饮食习惯差异较大，餐饮条件有限，尽请游客谅解并可自备些零食（方便面、榨菜等），（景区段所含早餐和晚餐在所住酒店用餐，中餐在沿路指定餐厅用。因团队选择为团队桌餐，如游客不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住宿：全程商务舒适型酒店双人标间。如遇单男单女请补房差或调三人间；藏区和青藏高原地区沿线住宿硬件和软件条件都有限，请不要以城市的标准来衡量，敬请谅解！；
                <w:br/>
                ● 门票：首道门票：扎尕那、花湖、郎木寺、拉卜楞寺（所有门票折扣不退）
                <w:br/>
                ● 用餐：全程含2正2早；早餐：酒店内早餐（个别酒店早餐为打包路早）；正餐：八菜一汤、十人一桌，
                <w:br/>
                不足十人则按比例减少菜品数量和分量，沿线餐饮质量很差，不吃不退请游客提前做好心理准备。另途中用餐时间难于掌握可餐时间会较早或较迟，游客可以自己准备饼朱古力等高热量干粮，异地
                <w:br/>
                旅游用餐较易引起水土不服，请自备常用药品
                <w:br/>
                ● 用车：全程正规空调旅游车，每人一个正座，确保车况良好，干净卫生，司机服务态度好。
                <w:br/>
                ● 导服：优秀中文导游服务（获得旅游局认可的导游资格证书）。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扎尕那保险5元/人（必须产生），景交车40元/人（非必乘）
                <w:br/>
                黄河九曲第一湾观光上行扶梯60元/人（自愿自理）
                <w:br/>
                花湖景交车30元/人（必须产生）
                <w:br/>
                注：本线路价格为团队行程综合旅游报价，持有任何优惠证件的游客均不再享受景区门票的优惠政策，行程所列赠送项目，不用不退。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接送说明】
                <w:br/>
                接送站我社统一安排接送机，不安排导游，客人航班落地后请及时开机，我社专属接站人员会及时联系客人，送机会提前一天晚上告知具体接站联系方式请您保持电话畅通。
                <w:br/>
                【住宿说明】
                <w:br/>
                藏区和青藏高原地区沿线住宿硬件和软件条件都有限，请不要以城市的标准来衡量，敬请谅解！行程中提到的酒店，为经济舒适型住宿，是非国家旅游局授牌的星级酒店，仅指旅行社行业内部评称，特别告知！地区特殊，酒店服务人员未经过专业培训上岗；因特殊气候酒店易潮湿，行程内酒店住宿押金均为客人自付自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1.初到甘南地区，由于地区海拔较高，不建议游客饮酒，剧烈运动跑、跳等。以免引起高原反应。（吸烟的游客们，请不要怀疑您的打火机坏了，去周边商店购买高原打火机使用）
                <w:br/>
                2.旅游旺季车辆增多，有可能会堵车，导致用餐时间较晚或抵达酒店入住的时间较晚，敬请理解。
                <w:br/>
                3.途中红景天、御寒衣服售卖点、沿途休息站（加水点，厕所）小卖部不属于购物店范围，请根据自身情况谨慎购买，并索要票据。
                <w:br/>
                4.本行程沿线用餐及住宿硬软件条件较大城市相对有限，请不要以大城市的同等标准来衡量；酒店不提供一次性洗漱用品，若对卫生条件比较在意，游客请自带洗漱以及毛巾等个人用品。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旅行社责任保险；如因交通事故造成客人身体伤害及财物损失，按照《中华人民共和国道路交通事故处理办法》进行赔偿，解释权及理赔权由保险公司负责。
                <w:br/>
                团队在游览过程中，如客人或团队擅自脱离我公司导游而跟其他无关人员前往行程以外景点，则视为客人或团队违约，我公司有权终止该客人或该团的一切接待活动，并对客人或团队所出现意外情况不承担任何责任。
                <w:br/>
                患有(心、脑、肺、血管病史等)请不要前往高原地区，且因此而出现的人身伤亡由游客自理,与我社无关；请出行前确认自身身体情况适合本条旅游线路。
                <w:br/>
                【接送说明】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旅行社责任保险；如因交通事故造成客人身体伤害及财物损失，按照《中华人民共和国道路交通事故处理办法》进行赔偿，解释权及理赔权由保险公司负责。
                <w:br/>
                团队在游览过程中，如客人或团队擅自脱离我公司导游而跟其他无关人员前往行程以外景点，则视为客人或团队违约，我公司有权终止该客人或该团的一切接待活动，并对客人或团队所出现意外情况不承担任何责任。
                <w:br/>
                患有(心、脑、肺、血管病史等)请不要前往高原地区，且因此而出现的人身伤亡由游客自理,与我社无关；请出行前确认自身身体情况适合本条旅游线路。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2025-04-20T12:07:09+08:00</dcterms:created>
  <dcterms:modified xsi:type="dcterms:W3CDTF">2025-04-20T12:07:09+08:00</dcterms:modified>
</cp:coreProperties>
</file>

<file path=docProps/custom.xml><?xml version="1.0" encoding="utf-8"?>
<Properties xmlns="http://schemas.openxmlformats.org/officeDocument/2006/custom-properties" xmlns:vt="http://schemas.openxmlformats.org/officeDocument/2006/docPropsVTypes"/>
</file>