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（2025贵州）传奇梵净山双飞6日游行程单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GZ1739775254n3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 &gt; &gt; &gt; 贵阳
                <w:br/>
              </w:t>
            </w:r>
          </w:p>
          <w:p>
            <w:pPr>
              <w:pStyle w:val="indent"/>
            </w:pPr>
            <w:r>
              <w:rPr>
                <w:rFonts w:ascii="微软雅黑" w:hAnsi="微软雅黑" w:eastAsia="微软雅黑" w:cs="微软雅黑"/>
                <w:color w:val="000000"/>
                <w:sz w:val="20"/>
                <w:szCs w:val="20"/>
              </w:rPr>
              <w:t xml:space="preserve">
                乘坐大交通前往到达森林覆盖率31.6%的“森林之城”贵阳市；
                <w:br/>
                来到这个休闲的城市，你需要带上一个好心情和一把雨伞，到贵阳市区的南明河畔或中华路，体验一下这个慵懒的城市，慢节奏的生活。体验贵州风味小吃，感受“酸、辣”美食文化的魅力（美食街推荐：太平路、民生路、正新街、青云市集、新印1950）。参观贵阳的文化地标——甲秀楼（自由活动），楼门两侧的长联讲述了贵州的历史变迁，瞻仰楼内陈列的贵州文化名人。
                <w:br/>
                温馨提示：当天导游会以短信或电话形式通知次日出行时间和注意事项，请保持手机畅通。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贵阳－王若飞故居－黄果树瀑布 - 都匀
                <w:br/>
              </w:t>
            </w:r>
          </w:p>
          <w:p>
            <w:pPr>
              <w:pStyle w:val="indent"/>
            </w:pPr>
            <w:r>
              <w:rPr>
                <w:rFonts w:ascii="微软雅黑" w:hAnsi="微软雅黑" w:eastAsia="微软雅黑" w:cs="微软雅黑"/>
                <w:color w:val="000000"/>
                <w:sz w:val="20"/>
                <w:szCs w:val="20"/>
              </w:rPr>
              <w:t xml:space="preserve">
                早餐后，乘车前往参观【王若飞故居】故居始建于清代早期，是王若飞曾祖父所建，距今已有二百多年历史。占地1900平方米，由朝门、过道、门楼、正房、南厢、北厢、对厅房等建筑组成，是典型的明清四合院，全屋为木结构小青瓦建筑 。故居内保存着部分王氏祖传清代家具实物，以及王若飞青少年时期在日本、法国留学时进行革命活动的资料，与毛泽东、周恩来等领导人一起工作时的照片、通讯手迹，重庆谈判时所穿衣物，遇难后党中央和中央领导的悼词，部分爱国将领、民主党派知名人士题词、挽联及有关王若飞的书籍、出版物等 。故居为全国爱国主义教育示范基地、全国红色旅游经典景区等。
                <w:br/>
                后前往中国第一批AAAAA“国家重点风景名胜区”亚洲第一大瀑布群；景区由【天星桥】、【黄果树瀑布】、【陡坡塘瀑布】三大景点组成游览时间约为4小时。（不含环保车50元/人，保险10元/人，必须消费敬请自理），游览有水上石林、天然盆景之称的【天星桥】（只游览上半段），这里顽石突兀而起，星罗棋布，步步是景。石中有水水中有石的数生步、婀娜多姿的美女榕、鬼斧神工的瘦身石；猪八戒背媳妇的【高老庄】、静谧的天星湖、冬暖夏凉的天星洞、飞瀑桥等著名景观。之后游览亚洲最大，贵州必游景点【黄果树大瀑布】（不含扶梯往返50元/人，敬请自理），黄果树大瀑布宽101米，高77.8米，是世界上唯一可以从上、下、前、后、左、右六个方位观赏的瀑布，峭壁震颤，谷底轰雷，十里开外也能听到它的咆哮，溅起的水雾可弥漫数百米以上。【水帘洞】从其腰间全长贯通，是1986版西游记水帘洞取景处，能从洞内外听、观、摸瀑布，洁白的水帘飘然而下，扬扬洒洒，如绸缎飘舞，如仙袂飘举，如淑女浣纱，观犀牛潭，感受瀑布之壮美，品大自然之奇妙。之后乘坐观光车游览【陡坡塘瀑布】，是黄果树瀑布群中瀑顶最宽的瀑布，是1986年版【西游记】片尾曲里面取景地，瀑布形成百米多长的钙化滩坝上，在平水期，水流清澈，瀑布显得十分清秀妩媚，水层沿着和缓瀑面均匀的散开，在粼粼的钙化滩面上轻盈的舞动，如一层薄薄的半透明的面纱，又如一面面张开的素绢扇面在阳光下泛着银光。游览结束后乘车前往酒店，后自由活动。
                <w:br/>
                注意事项：如遇雨季暴雨景区涨水等不可抗力因素，景区内部分区域被淹没；景区发布关闭通知，导致无法游览，取消该段游览行程，景区套票无退费，敬请谅解。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都匀</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深河桥抗战遗址－荔波小七孔－西江千户苗寨
                <w:br/>
              </w:t>
            </w:r>
          </w:p>
          <w:p>
            <w:pPr>
              <w:pStyle w:val="indent"/>
            </w:pPr>
            <w:r>
              <w:rPr>
                <w:rFonts w:ascii="微软雅黑" w:hAnsi="微软雅黑" w:eastAsia="微软雅黑" w:cs="微软雅黑"/>
                <w:color w:val="000000"/>
                <w:sz w:val="20"/>
                <w:szCs w:val="20"/>
              </w:rPr>
              <w:t xml:space="preserve">
                早餐后，乘车前往【深河桥抗战遗址】位于贵州省黔南布依族苗族自治州独山县城北9公里处，是贵州省唯一入选全国抗战遗址遗迹名录的景区 。1944年12月2日，日军攻占独山县城，中国军队、美国盟军和黔南各族人民在深河桥共同抗击日军，最终迫使日军败退黔境，独山被誉为“抗日战争的转折地” 。于2003年规划建设并不断完善，园内有“黔南事变”陈列馆、贵州抗日陈列馆，馆内陈列了大量翔实的图片、史料和实物 。2020年9月入选国家级抗战遗址名录。
                <w:br/>
                后乘车（约2.5H）前往荔波，游览世界自然遗产地，国家级AAAAA景区，中国最美丽的地方【小七孔景区】（不含电瓶车40元/人，保险10元/人，必须消费敬请自理）。景区坐落在宽仅1公里、长12公里的狭长幽谷里，集洞、林、湖、瀑、石、水多种景观于一体，玲珑秀丽，有“镶嵌在地球腰带上的绿宝石“的美誉。游览景区名字由来地【小七孔古桥】，古桥建于清代道光十五年（1835年），桥长25米，桥面宽1.8米，拱高4米，横跨响水河，昔为沟通荔波至广西的重要桥梁，桥由麻石条砌成，桥身爬满藤募和蕨类，古色古香的桥下是涵碧潭。两岸古木参天，巨大的虬枝沿着桥伸臂，宛如巨伞撑在桥上。欣赏景区灵动多姿的各色瀑布：【68级跌水瀑布】顺贽而下，奔泻而去；【拉雅瀑布】精巧醉人，水珠飞溅；【卧龙潭瀑布】银丝泻地，潭水色彩斑斓绚丽；【翠谷瀑布】在群峰紧锁中苍翠欲滴。感受赤足湿身乐趣的【水上森林】，清澈的水流冲刷着青石，行走于其中，宛若身临琼瑶仙池；在【鸳鸯湖泛舟】（不含鸳鸯湖游船30元/人，非必须消费项目，自愿消费）—寻找一份爱情；妩媚而迷人的【响水河】更是贯穿了整个风景区。
                <w:br/>
                注意事项：小七孔景区内，路面湿滑，请小心行走，注意安全；景区外街边均为个体商户店铺，非旅行社安排，请谨慎购买。
                <w:br/>
                之后乘车（约3H) 前往国家级AAAA景区【西江千户苗寨】（不含电瓶车20元/人，保险10元/人，必须消费敬请自理），到达后乘景区电瓶车进入景区，西江千户苗寨是一个保存苗族“原始生态”文化完整的地方，由十余个依山而建的自然村寨相连成片，全寨共有1400余户、6000余人，苗族人口占99.5％，是目前中国乃至全世界最大的苗族聚居村寨，是苗族第五次大迁移的主要集散地，素有“千户苗寨”之称。走在村寨，感受浓郁而古朴的悠闲农居生活，观苗寨吊脚楼景观，赏田园风光，逛嘎歌古巷，体验苗族古法造纸、苗族酿酒、苗茶、苗族古歌、苗绣等苗族古老文化。根据时间返回酒店休息。
                <w:br/>
                温馨提示：进入景区无行李车，需要自行携带行李步行（10-20分钟）进入景区入住酒店，建议将大件行李存放车上，仅携带贵重物品以及必备洗漱品进入景区。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西江－凯里党史陈列馆－镇远古城（和平村、周达文故居）
                <w:br/>
              </w:t>
            </w:r>
          </w:p>
          <w:p>
            <w:pPr>
              <w:pStyle w:val="indent"/>
            </w:pPr>
            <w:r>
              <w:rPr>
                <w:rFonts w:ascii="微软雅黑" w:hAnsi="微软雅黑" w:eastAsia="微软雅黑" w:cs="微软雅黑"/>
                <w:color w:val="000000"/>
                <w:sz w:val="20"/>
                <w:szCs w:val="20"/>
              </w:rPr>
              <w:t xml:space="preserve">
                	早餐后，乘车前往【凯里党史陈列馆】位于黔东南州凯里市金山大道73号 。贵州省内首家综合性的党史陈列馆，先后挂牌为“贵州省爱国主义教育基地”“贵州省国防教育基地”等 。以黔东南州党史发展为主线，重点突出凯里市地方党史，时间跨度从1910年至今 。展厅分为多个板块，分别展示了革命战争时期、社会主义建设时期、改革开放时期党的发展历程以及党和国家领导人对黔东南州的关怀等内容 。是公众了解黔东南和凯里红色历史文化、本地廉洁典型事迹的重要窗口，充分展现了革命烈士、凯里党小组及新中国成立以来共产党员艰苦卓绝、清正廉洁的良好作风。 
                <w:br/>
                后乘车（约2H）前往AAAAA景区【镇远古城】（不含电瓶车20元/人，必须消费敬请自理），镇远古城位于舞阳河畔，四周皆山，河水蜿蜒，北岸为旧府城，南岸为旧卫城，青砖黛瓦，雕梁画栋，远观颇似太极图，城内古街古巷曲径通幽，石桥城错落有致，碧水晨雾姿态万千，“九山抱一水，一水分两城”独特的太极图古城风貌，身处镇远古城有一种宁静而致远的感觉，舞阳河蜿蜒穿城而过，如一条凝碧的玉带，叫人陶醉难忘。尤其每当夜晚来临，华灯初上，夜色下的镇远古城犹如画卷一般，缓缓的打开，一点点令人惊艳，画在夜里，夜在画中，五彩缤纷的灯光，映照在水中，为水面涂抹着绚丽的色彩，小桥流水，波澜不惊，伴随朦胧的夜色，清凉的夜风，漫步在古城小巷，忘却一切烦恼，令人心醉神怡，流连忘返。参观【和平村】，镇远和平村位于贵州省黔东南苗族侗族自治州镇远县兴隆街21号镇远古城  。 其旧址在镇远卫城和平街南侧，坐南向北，原是晚清时期镇远总兵署衙门，民国初改为贵州省第二模范监狱，抗日战争时期是国民政府第二日本俘虏收容所 。这里见证了中国共产党倡导的优待俘虏政策及国共合作抗战，部分有觉悟的日本俘虏在反战作家鹿地亘等组织下成立“在华日本人民反战同盟和平村工作队”开展反战宣传 。参观【周达文故居】，亦称“周公馆”，位于镇远县卫城和平街南侧 。 原系周达文祖父周炳元于光绪初年修建的住宅，其父周瑛承继祖业 。占地1250平方米，是一座四合院，四周为高大的风火墙，内设前后天井，建有前厅后厅和厢房  。故居是中共镇远地下支部旧址  。20世纪30年代后期，中共贵州省工委派田伯萍到镇远开展工作，在此建立镇远支部，以“读书会”名义开展活动，发展“民族解放先锋队”队员  。游览结束乘车前往酒店，后自由活动。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镇远</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镇远-梵净山-贵阳
                <w:br/>
              </w:t>
            </w:r>
          </w:p>
          <w:p>
            <w:pPr>
              <w:pStyle w:val="indent"/>
            </w:pPr>
            <w:r>
              <w:rPr>
                <w:rFonts w:ascii="微软雅黑" w:hAnsi="微软雅黑" w:eastAsia="微软雅黑" w:cs="微软雅黑"/>
                <w:color w:val="000000"/>
                <w:sz w:val="20"/>
                <w:szCs w:val="20"/>
              </w:rPr>
              <w:t xml:space="preserve">
                AAAAA级景区【梵净山】（不含电瓶车48元/人，往返索道140元/人，保险10元/人，必须消费敬请自理）（游览4H），登国家自然保护区，探访联合国“人与生物圈”保护网，穿越原始森林，观梵净山标志性景物——【蘑菇石】，自由拍照留恋。可根据自身情况选择攀登新金顶--【红云金顶】，海拔2336米，晨间红云瑞气常饶四周，因此而得名。山峰拔地而起，垂直高差达百米，上半部分一分为二，由天桥连接，两边各建一庙，一边供奉释迦佛，一边供奉弥勒佛。由此印证现代佛（释迦牟尼）向未来佛（弥勒佛）的交替，或攀登【老金顶】，海拔2493米，放眼四顾，身边远远近近的石林出露无遗，千奇百怪且各具魅力，而巍峨起伏的群山，茫茫无际的林莽，似乎就微缩成眼前一面波光荡漾的碧海，就连气势雄伟的新金顶，此时也不过是脚下一座石磴而已。梵净山犹如巨大的天然氧吧，在这里呼吸沁人心肺的新鲜空气，远离城市的喧嚣，体验宁静致远的感觉。
                <w:br/>
                温馨提示：梵净山景区地质特殊，如遇门票预约不成功或恶劣天气原因通知闭园不能正常游览，旅行社将按挂牌价退还门票后游客自由活动，如全团客人同意调整至附近其它景区，如有门票差价将按挂牌价退/补。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贵阳&gt;&gt;&gt;送团
                <w:br/>
              </w:t>
            </w:r>
          </w:p>
          <w:p>
            <w:pPr>
              <w:pStyle w:val="indent"/>
            </w:pPr>
            <w:r>
              <w:rPr>
                <w:rFonts w:ascii="微软雅黑" w:hAnsi="微软雅黑" w:eastAsia="微软雅黑" w:cs="微软雅黑"/>
                <w:color w:val="000000"/>
                <w:sz w:val="20"/>
                <w:szCs w:val="20"/>
              </w:rPr>
              <w:t xml:space="preserve">
                早餐后，视时间送站（请注意保持手机畅通，提前一天查看手机短信或接听电话）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酒店： 三钻版：精选3晚携程网评3钻酒店+1晚西江商务客栈+1晚镇远商务客栈（免拼服务）
                <w:br/>
                用餐：5早4正餐，正餐30元/人、（用餐方式为10人/桌，保证10菜1汤，不足10人菜品减少，根据实际用餐人数酌情增加或减少菜量）。
                <w:br/>
                交通：2+2豪华旅游车【保证每人1正座】
                <w:br/>
                门票：含黄果树大门票、西江苗寨大门票、小七孔大门票、梵净山大门票。
                <w:br/>
                导游：持证中文导游服务，（接送站不是导游，为公司特意安排的接送站人员）。
                <w:br/>
                保险：包含旅行社责任险，不含旅游意外保险。（建议自行购买旅游意外险）。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景交358元/人，游客必须自理：
                <w:br/>
                （黄果树环保车50元/人保险+10元/人；西江电瓶车20元/人+保险10元/人；小七孔观光车40元/人+保险10元/人；梵净山观光车48元/人+索道140元/人+保险10元/人；镇远电瓶车20元/人游客必须自理）。
                <w:br/>
                2. 黄果树大扶梯往返50元/人单程30元/人，鸳鸯湖划船30元/人（自愿选择参加）。
                <w:br/>
                3. 交通延阻、罢工、天气、飞机、机器故障、航班取消或更改时间等不可抗力原因导致的额外费用。
                <w:br/>
                4. 不含一切个人消费以及“费用包含”中未提及的任何费用。
                <w:br/>
                5. 单房差：不含自然单房差，如需单人入住一间房或携带异性儿童时，则需要补交单房差。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2025-08-11T12:55:41+08:00</dcterms:created>
  <dcterms:modified xsi:type="dcterms:W3CDTF">2025-08-11T12:55:41+08:00</dcterms:modified>
</cp:coreProperties>
</file>

<file path=docProps/custom.xml><?xml version="1.0" encoding="utf-8"?>
<Properties xmlns="http://schemas.openxmlformats.org/officeDocument/2006/custom-properties" xmlns:vt="http://schemas.openxmlformats.org/officeDocument/2006/docPropsVTypes"/>
</file>