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【龙山秋色】汉中龙头山、兴汉胜境、诸葛古镇动车三日游行程单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XN1729657855t5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陕西省-汉中市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★大汉文化圣地——诸葛古镇 
                <w:br/>
                ★汉文化之源——兴汉胜境 
                <w:br/>
                ★峥嵘盛景、奇伟壮观——汉中龙头山
                <w:br/>
                ★全程酒店标间住宿，舒适惬意 
                <w:br/>
                ★全程纯玩无购物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兰州—陇南（动车）——汉中（大巴）
                <w:br/>
              </w:t>
            </w:r>
          </w:p>
          <w:p>
            <w:pPr>
              <w:pStyle w:val="indent"/>
            </w:pPr>
            <w:r>
              <w:rPr>
                <w:rFonts w:ascii="微软雅黑" w:hAnsi="微软雅黑" w:eastAsia="微软雅黑" w:cs="微软雅黑"/>
                <w:color w:val="000000"/>
                <w:sz w:val="20"/>
                <w:szCs w:val="20"/>
              </w:rPr>
              <w:t xml:space="preserve">
                早乘动车赴陇南，后乘大巴赴汉中勉县。沿途观赏陇上江南的独特美景，感受自然环境的 神奇变化，下午抵达汉中勉县，游览诸葛古镇，诸葛古镇南依汉江、北邻武侯祠、东连马超墓、 西接阳平关，地理位置优越，文化资源丰厚。景区总占地面积 200 余亩，总投资约 2.5 亿元。 诸葛古镇主体建筑面积约 2.5 万平方米。是陕西省省委、省政府确定的十大重点文化项目之一； 汉中三国文化的重要展示体验区；也是陕旅集团精心打造的集古迹参观、民居展示、民俗餐饮、 儿童娱乐、亲水休闲等多种业态为一体的文化旅游景区。晚餐后，自由观赏诸葛古镇夜景，后 可自费前往观看《天汉传奇》（自理：198 元/位）是以汉中兴汉新区汉源湖为舞台的大型水 上实景演出，整场表演以汉水女神为主线，将多个篇章串联起来。气势恢宏的皇家大船，明艳 动人的旱莲船，与演员婀娜的身姿相呼应，随风摇曳起舞，展现出一幅人在景中的美好画卷； 演出通过水上投影、水中造型、水上表演等一系列与水有关的创意和特效形式，给游客展现出 一幅汉文化的传奇画卷，再现汉文明的盛世。也展现出一幅汉文化的动人传奇画卷，参观结束 后入住酒店。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汉中—南郑—汉中
                <w:br/>
              </w:t>
            </w:r>
          </w:p>
          <w:p>
            <w:pPr>
              <w:pStyle w:val="indent"/>
            </w:pPr>
            <w:r>
              <w:rPr>
                <w:rFonts w:ascii="微软雅黑" w:hAnsi="微软雅黑" w:eastAsia="微软雅黑" w:cs="微软雅黑"/>
                <w:color w:val="000000"/>
                <w:sz w:val="20"/>
                <w:szCs w:val="20"/>
              </w:rPr>
              <w:t xml:space="preserve">
                早乘车前往南郑龙头山景区（含：龙头山景区内扶梯、索道套票 128 元/位），龙头山景 区位于川陕交界线，主峰龙海拔 2291.1 米，峰如刀削，崖似斧劈，奇伟而峥嵘。每当云绕雾 锁时，峰颠忽隐忽现，如巨龙翻腾，故名龙头山。山顶有玉皇洞，西南侧有仙女洞，多瀑布。 山下有汉王台，海拔 1500 米，传为东汉末年张鲁南奔巴州时曾居此。龙头山既是我国少有的 深林宝库，更是独一无二的地质博物馆，地处亚热带和暖温带交汇、东部湿润区与西部干旱区 交汇地带，独特的地理、气候条件，是白垩纪石灰岩山体，几亿年前火山爆发，由海底上升为 陆地，该区域有大小溶洞近千个，大型的就有 200 余个，有大小天坑数百个，很是壮观。后返 回汉中，入住酒店休息。 早 汉中/勉县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汉中—兴汉胜境—兰州
                <w:br/>
              </w:t>
            </w:r>
          </w:p>
          <w:p>
            <w:pPr>
              <w:pStyle w:val="indent"/>
            </w:pPr>
            <w:r>
              <w:rPr>
                <w:rFonts w:ascii="微软雅黑" w:hAnsi="微软雅黑" w:eastAsia="微软雅黑" w:cs="微软雅黑"/>
                <w:color w:val="000000"/>
                <w:sz w:val="20"/>
                <w:szCs w:val="20"/>
              </w:rPr>
              <w:t xml:space="preserve">
                早餐后，游览【兴汉胜境】，兴汉胜景依汉源湖而建，以自然生态的汉水之源为根，以中 华 民族的汉文化之源为魂，以汉朝初兴的历史辉煌为底色，建成集汉风景点群、汉风商街群、 汉 风博物馆群、汉风酒店群、汉风餐饮、汉风演艺等于一体的汉文化旅游度假区，为游客带来 雅 致、美好、快乐的汉风生活体验。 后乘车至陇南，下午乘动车返回兰州，结束愉快的旅程！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2.住宿：全程酒店标准间住宿。
                <w:br/>
                 3.门票：划线景点首道门票。（含：龙头山景区内扶梯、索道套票 128 元/位） 
                <w:br/>
                4.导游：16 人以上全程优秀专线导游。
                <w:br/>
                5.报价含 2 早餐费用。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全程不含正餐及自愿自费的娱乐项目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假日期间车次不定，需根据当时铁路放票情况。 1、游客入住酒店时，一定要先检查好房间中所有物品是否完好无损，如若有请一定与酒店前台 联系；如有另行付费的物品，请选择使用；以免在退房时产生不必要的误会。 2、出门在外安全最重要，穿越马路请走人行道；逛街及晚上自由活动时要结伴而行，不要太晚 回酒店，出门要带好酒店卡片（上面有酒店的名称、地址及电话）。 3、洗澡时请注意安全，以免滑倒。 4、出门在外证件、钱物请务必保管好，贵重物品随身携带，切勿压在枕下。 5、请自备感冒药、消炎药、诺佛沙星胶囊等常用药品。 6、旅游景点都有纪念品出售，请在正规商场购买，并索要发票。 7、旅游景点大多属于丛林自然风光，进入景区请按照指示牌文明游览，遵守景区管理规定，标 贴有“不准入内”或“禁止进入”标志的属于未开发或安全设施不健全区域，请勿继续前行。 8.成团人数在 16 人以下司机兼导游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在不删减景点的情况下导游有权利对游览顺序进行调整。 行程中有大量的户外活动，请您穿着适合户外活动的鞋子。 行程中有大量的体力活动请您及时补充水分及热量。 健步走过程中请您根据自身的情况量力而行，如有不适请立即终止活动并立即反馈给领队。 文明出行，请勿将随身垃圾随意丢弃，建议您携带小垃圾袋将垃圾打包带走保持自然环境。 1.报名时需提供游客的姓名、性别、身份证号码。 2.在不减少景点的前提下，我公司有权对景点的顺序进行调整。 3.因人力不可抗拒因素所产生的费用由客人自行承担。 4.如果遇到国家政策性调价，我公司收取正常差价。 5.出现单男单女，将与其他客人拼房或加床，如果客人不愿意，由客人自行补齐单房差。 6.因此线路程较远，天气多变，请游客随身带好晕车药，衣物以及雨具。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报名人身份证号码及联系电弧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2025-06-07T12:47:15+08:00</dcterms:created>
  <dcterms:modified xsi:type="dcterms:W3CDTF">2025-06-07T12:47:15+08:00</dcterms:modified>
</cp:coreProperties>
</file>

<file path=docProps/custom.xml><?xml version="1.0" encoding="utf-8"?>
<Properties xmlns="http://schemas.openxmlformats.org/officeDocument/2006/custom-properties" xmlns:vt="http://schemas.openxmlformats.org/officeDocument/2006/docPropsVTypes"/>
</file>