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（2025广西）【环游广西】双飞10日游（桂进南出）行程单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GX1727403631pt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兰州乘飞机前往桂林，专业接站人员在出站口举“客人代表名字”的接站牌接站，导游或专门的接站师傅会提前与您联系，请保持通讯畅通，此线路赠送接站服务。
                <w:br/>
                入住方式：抵达酒店后报“导游名字、电话”+“报名人名字”取房入住； 
                <w:br/>
                温馨提示 
                <w:br/>
                1.出发前：地接导游将于您出发前一天晚上22点前短信或电话联系您，请注意保持通讯畅通！  
                <w:br/>
                2.每批机场等候时间不超过40分钟，介意的亲可自行打车前往酒店，费用自理！
                <w:br/>
                3.此行程为散客拼团，导游有权根据当地实际情况调整行程顺序，方便大家更轻松的游玩，敬请理解配合，谢谢。
                <w:br/>
                抵达当天，全天自由活动，全天餐敬请自理；当天根据抵达时间早晚自由安排。
                <w:br/>
                自由活动：如抵达桂林时间尚早，游客可自由漫步于【中心广场】、【正阳步行街】，可于美食街品尝特色小吃；
                <w:br/>
                闲逛攻略：游玩市区公众免费景点，如果您的时间足够充裕，您可以到市中心漫步杉湖和榕湖夜景；
                <w:br/>
                温馨提示：自行游玩期间，请注意个人的人身安全跟财务安全，重要物品请随身携带，整装待发，开启美丽的桂林山水之旅！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桂林-阳朔
                <w:br/>
              </w:t>
            </w:r>
          </w:p>
          <w:p>
            <w:pPr>
              <w:pStyle w:val="indent"/>
            </w:pPr>
            <w:r>
              <w:rPr>
                <w:rFonts w:ascii="微软雅黑" w:hAnsi="微软雅黑" w:eastAsia="微软雅黑" w:cs="微软雅黑"/>
                <w:color w:val="000000"/>
                <w:sz w:val="20"/>
                <w:szCs w:val="20"/>
              </w:rPr>
              <w:t xml:space="preserve">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【尧山景区】约90分钟 缆车小交通100/人必消
                <w:br/>
                尧山冈峦起伏，气势磅礴，植被丰茂，杜鹃遍野。冬季山顶时有积雪，明亚震直《尧山冬雪》诗云：“朔风从东来，吹落遥空雪，洒向尧山顶，相看最奇绝。”尧山以变幻莫测，绚丽多彩的四时景致而闻名。尧山还是一个风水宝地，有全国保存最完整的明代藩王墓群靖江王陵，规模宏大辉煌，在此出土的梅瓶名扬四海。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【车观十里画廊-月亮山】约30分钟
                <w:br/>
                乘大巴沉醉在自然风光里，在阳朔醉美山水田园风光—十里画廊，以更舒适的方式感知阳朔，秀丽的景色像一幅幅画映入眼帘。新春伊始，万物焕发。车观【月亮山】的阴晴圆缺。您可以从不同的角度观赏月洞，可以看到圆月、半月和眉月的不同景象。
                <w:br/>
                【夜游遇龙河多人竹筏*烟花秀】约60分钟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水运部门规定：1.2米以下的儿童 、70岁以上的老年人，禁止乘坐竹筏）夜游遇龙河灯光秀是一场极具视觉冲击力和文化韵味的体验，尤其是在阳朔县遇龙河景区上演的“金龙巡游”活动，更是将自然美景与人文艺术完美结合，呈现出如梦似幻的夜景画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
                <w:br/>
              </w:t>
            </w:r>
          </w:p>
          <w:p>
            <w:pPr>
              <w:pStyle w:val="indent"/>
            </w:pPr>
            <w:r>
              <w:rPr>
                <w:rFonts w:ascii="微软雅黑" w:hAnsi="微软雅黑" w:eastAsia="微软雅黑" w:cs="微软雅黑"/>
                <w:color w:val="000000"/>
                <w:sz w:val="20"/>
                <w:szCs w:val="20"/>
              </w:rPr>
              <w:t xml:space="preserve">
                【荔江湾】约90分钟
                <w:br/>
                荔江湾有“山中水，水中山，桂林山水第一湾”的美誉，有“洞中九寨”之称。乘船观赏在景区内发现多幅亿万年前自然形成的山体壁画：仙女下凡壁画、神龙壁画、美女壁画，壁画自然天成、形象逼真、生动传神、世界罕见。
                <w:br/>
                欣赏【鱼鹰扑鱼】，【亲自体验激情划龙舟】中华龙舟比赛，浓缩五千年中国历史文化、堪称中华一绝。让您在中国民间盛大的划龙舟比赛中畅游荔江河畔，聆听千年号歌，过足一把英雄瘾，中国自古就有（划得龙舟是英雄）的说法。
                <w:br/>
                在荔江湾景区您可以游览到有【洞中九寨】之称的天宫岩。天宫岩有三绝，一是岩洞因特殊的地质结构断层岩而形成，整个岩洞一万多平方米的岩顶底矮平整而状观，世上罕见；二是洞中因地下水冲刷而形成无数个水平如境绚丽的七彩池，有如九寨沟一般的美丽！被誉为“洞中九寨”；三是洞中有一处因地下暗河穿岩而过，在落差处形成的一处高十米、宽二十余米的巨大溶洞瀑布，非常壮观，大家可能看见过很多漂亮的溶洞，可没有看见过溶洞瀑布吧?这可是难得一见的奇观！
                <w:br/>
                【全景大漓江豪华主题船】AAAAA （约 4 小时）
                <w:br/>
                ◆游览百里画廊—，观赏震惊中外的著名景点：【九马画山】 、【杨堤烟雨】、【黄布倒影】、【兴坪佳境】、 【20 元人民币背景】等著名景点，体验“世界上最美丽的地方。“江作青罗带,山如碧玉簪 ”船行江中，正在体会到“船在江中走，人在画中游”的绝美漓江仙境。可观奇峰倒影、九马画山、黄布倒影、碧水青山、牧童悠歌、渔翁闲吊等美景——一切都那么诗情画意。
                <w:br/>
                码头电瓶车15元/人自理，上下船码头以水运中心实际出票为准，游船由桂林车船公司统一提供，如若此航线因特殊情况导致无法游览，则调整为游览漓江四星游船（双层豪华空调游船 杨堤—草坪，约1.5小时）阳朔码头电瓶车费用无增减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阳朔-桂林-南宁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带领大家前往桂林正规资质市民超市为亲友挑选伴手礼。
                <w:br/>
                赠送七星公园+七星岩+电瓶车+旅拍 约1小时
                <w:br/>
                七星公园位于桂林市区漓江东岸，漓江支流小东江畔，绿化覆盖率达 84%，是桂林市面积最大、历史最悠久、景致最多最集中的综合性景区。七星岩是国家首批 AAAA 级景区，岩洞长约 1100 米，最宽处 54 米，最高处 27 米，是距今 100 万年的一段古老的地下河，洞内温度常年保持在 20℃左右。在漫长的岁月里，雨水沿岩石缝隙不断渗入，溶解石灰岩，并不断在洞内结晶，形成了许多千姿百态的石钟乳、石笋、石柱、石幔、石花等，构成了一幅幅绚丽的图景。赠送旅拍服务，在如诗如画的美景里留下精美照片，为旅程增添一抹靓丽回忆。
                <w:br/>
                游览结束后根据动车时间乘动车前往南宁，后入住酒店。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南宁-德天跨国瀑布
                <w:br/>
              </w:t>
            </w:r>
          </w:p>
          <w:p>
            <w:pPr>
              <w:pStyle w:val="indent"/>
            </w:pPr>
            <w:r>
              <w:rPr>
                <w:rFonts w:ascii="微软雅黑" w:hAnsi="微软雅黑" w:eastAsia="微软雅黑" w:cs="微软雅黑"/>
                <w:color w:val="000000"/>
                <w:sz w:val="20"/>
                <w:szCs w:val="20"/>
              </w:rPr>
              <w:t xml:space="preserve">
                07:00集合地点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不少于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后乘车前往【德天跨国大瀑布】 （游览时间约150分钟），德天跨国大瀑布风景区，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温馨提示：
                <w:br/>
                德天瀑布风景区内电瓶车（单程10元/人）、竹排（68元/人）、跨国秋千、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德天-通灵-巴马
                <w:br/>
              </w:t>
            </w:r>
          </w:p>
          <w:p>
            <w:pPr>
              <w:pStyle w:val="indent"/>
            </w:pPr>
            <w:r>
              <w:rPr>
                <w:rFonts w:ascii="微软雅黑" w:hAnsi="微软雅黑" w:eastAsia="微软雅黑" w:cs="微软雅黑"/>
                <w:color w:val="000000"/>
                <w:sz w:val="20"/>
                <w:szCs w:val="20"/>
              </w:rPr>
              <w:t xml:space="preserve">
                上午乘车前往“美丽的地球伤痕”、神奇绿色生态峡谷——【通灵大峡谷】（行程距离约45公里，车程约1小时，游览时间不少于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游览结束，
                <w:br/>
                中餐后乘车前往，“世界长寿之乡，中国养生福地”——巴马。（行程距离350公里，行驶时间4.5小时）
                <w:br/>
                温馨提醒：
                <w:br/>
                1.进入通灵大峡谷景区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
                <w:br/>
                2.通灵景区电瓶车10元/人，此属景区自行经营项目，敬请知晓。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巴马-北海
                <w:br/>
              </w:t>
            </w:r>
          </w:p>
          <w:p>
            <w:pPr>
              <w:pStyle w:val="indent"/>
            </w:pPr>
            <w:r>
              <w:rPr>
                <w:rFonts w:ascii="微软雅黑" w:hAnsi="微软雅黑" w:eastAsia="微软雅黑" w:cs="微软雅黑"/>
                <w:color w:val="000000"/>
                <w:sz w:val="20"/>
                <w:szCs w:val="20"/>
              </w:rPr>
              <w:t xml:space="preserve">
                上午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
                <w:br/>
                后前往巴马神奇的“磁疗秘境”【百魔洞】（游览时间不少于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
                <w:br/>
                后乘车【长寿村】（游览时间约30分钟）这里是世界五大长寿之乡中百岁老人分布率最高的地区，被誉为"世界长寿之乡·中国人瑞圣地"。具有丰富而独特的旅游资源，如桃花源般令人难以忘怀的盘阳河秀丽风光。
                <w:br/>
                后乘车返回南宁，抵达后转乘动车/大巴前往北海。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北海-涠洲
                <w:br/>
              </w:t>
            </w:r>
          </w:p>
          <w:p>
            <w:pPr>
              <w:pStyle w:val="indent"/>
            </w:pPr>
            <w:r>
              <w:rPr>
                <w:rFonts w:ascii="微软雅黑" w:hAnsi="微软雅黑" w:eastAsia="微软雅黑" w:cs="微软雅黑"/>
                <w:color w:val="000000"/>
                <w:sz w:val="20"/>
                <w:szCs w:val="20"/>
              </w:rPr>
              <w:t xml:space="preserve">
                早餐后，前往【南珠魂】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前往【北海老街】（游览30分钟左右）：老街古老的门洞，陈旧的墙壁，依稀的字号，卷拱的窗檐，屋顶的雕饰，弯曲凹凸的街面，墙缝隙间养了几十年上百年的青苔，地上被人踩得发亮的青石路，以及淡淡的大海的咸腥味，老街用自己独特的基调，瞬间直抵人心灵某处最柔软的地方。观中西合璧的老建筑，感受北海的历史沉淀。老街也是北海出名的美食街，老街上的人气摊位，还上过《舌尖上的中国》。这里的虾饼、生蚝都非常出名，如果来北海不逛老街，就等于没来过北海。
                <w:br/>
                前往号称天下第一滩的“银滩”（60-90分钟左右，不含电瓶车20元/人自理））观光；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后根据航班时间乘车前往中国最美海岛——涠洲岛（慢船航行150分钟左右,快船航行70分钟左右，船票具体以出票为准。在到达后涠洲岛码头请客人沿通道走出150米到大门出口处仔细看清楚先前告知的接站方式），抵达后安排酒店入住！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涠洲—北海—南宁
                <w:br/>
              </w:t>
            </w:r>
          </w:p>
          <w:p>
            <w:pPr>
              <w:pStyle w:val="indent"/>
            </w:pPr>
            <w:r>
              <w:rPr>
                <w:rFonts w:ascii="微软雅黑" w:hAnsi="微软雅黑" w:eastAsia="微软雅黑" w:cs="微软雅黑"/>
                <w:color w:val="000000"/>
                <w:sz w:val="20"/>
                <w:szCs w:val="20"/>
              </w:rPr>
              <w:t xml:space="preserve">
                早餐后，游览【天主教堂】（约30分钟，不含电瓶车20元/人自理），法国文艺复兴时期哥特式建筑，始建于清代同治年间，历经20年才建成。当时还没有钢筋水泥，建筑材料全取自岛上的珊瑚、岩石、石灰拌海石花及竹木建造，一百多年来虽经历了多少风雨的冲刷，仍保存完好，天主教堂位于涠洲岛东北部的盛塘村，这座始建于1853年的天主教堂是法国巴黎外方传教会在北海地区建造的。虽然这座天主教堂的年代久远，但是它的主体建筑依旧保存的较为完好。它是典型的文艺复兴时期法国哥特式教堂，有着高耸的罗马式尖塔。与周围低矮的民居相比，教堂显得尤为壮观醒目。
                <w:br/>
                观【火山岛主标志广场】（游览约10分钟），观神秘壮观的海岛之魂—【火山口地质公园】（同称鳄鱼山公园）（游览时间约90分钟，不含电瓶车20元/人自理），这里的火山岩石千姿百态，各种形状都有，奇妙极了，让人不得不感叹大自然的妙笔生花。火山口确实很美，岩层一层一层的，像关于火山喷发的科普书一样，在说着涠洲岛久远的故事。
                <w:br/>
                后前往【南湾运动基地】，多种海上运动娱乐项目潜水、香蕉船、拖伞、帆船、海上蹦蹦床等等项目，可自行选择参加体验（海上所有娱乐项目费用自理）。
                <w:br/>
                后根据航班时间乘船返回北海，抵达后指定时间乘动车/大巴返回南宁，后入住酒店。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南宁-兰州
                <w:br/>
              </w:t>
            </w:r>
          </w:p>
          <w:p>
            <w:pPr>
              <w:pStyle w:val="indent"/>
            </w:pPr>
            <w:r>
              <w:rPr>
                <w:rFonts w:ascii="微软雅黑" w:hAnsi="微软雅黑" w:eastAsia="微软雅黑" w:cs="微软雅黑"/>
                <w:color w:val="000000"/>
                <w:sz w:val="20"/>
                <w:szCs w:val="20"/>
              </w:rPr>
              <w:t xml:space="preserve">
                早餐后根据航班时间返回，结束愉快的旅行！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交通：当地根据人数指定用车，确保一人一正座；
                <w:br/>
                景点：所列景点首道票团队票（不含缆车及景区小交通），遇不可抗力因素无法游览及取消景点，按团队票退
                <w:br/>
                用餐：9早8正（ 正餐 8 菜 1 汤，10 人 1 桌  桂林段餐标30元/人，其中1餐烟火气网红米粉10元/人；南宁、巴马、北海餐标20元/人）.因餐饮习惯的地方差异，客人因自身原因选择放弃用餐，费用不退。如人数不足将酌情少菜量；若用餐人数不足8人，导游现退餐费；早餐在酒店为赠送，不占床无早餐。若自愿放弃用餐，不退费用。
                <w:br/>
                酒店：桂林3钻酒店，南宁、北海商务酒店标准双人间，北海升级1晚5钻酒店，涠洲岛特色民宿
                <w:br/>
                导游：安排优秀导游服务，8人以下安排司机兼职导游服务
                <w:br/>
                保险：已购买旅行社责任险，建议游客出发前在当地购买旅游人身意外险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尧山往返索道100元/人
                <w:br/>
                北海银滩电瓶车20元/人   天主教堂电瓶车20元/人   火山口地质公园电瓶车20元/人   
                <w:br/>
                德天瀑布电瓶车10元/人 通灵大峡谷电瓶车10元/人 
                <w:br/>
                合计180元/人（必须消费）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明仕田园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广西民族特色村-陇鉴古寨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¥ 120.00</w:t>
            </w:r>
          </w:p>
        </w:tc>
      </w:tr>
      <w:tr>
        <w:trPr/>
        <w:tc>
          <w:tcPr/>
          <w:p>
            <w:pPr>
              <w:pStyle w:val="indent"/>
            </w:pPr>
            <w:r>
              <w:rPr>
                <w:rFonts w:ascii="微软雅黑" w:hAnsi="微软雅黑" w:eastAsia="微软雅黑" w:cs="微软雅黑"/>
                <w:color w:val="000000"/>
                <w:sz w:val="20"/>
                <w:szCs w:val="20"/>
              </w:rPr>
              <w:t xml:space="preserve">古龙山峡谷漂流</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¥ 190.00</w:t>
            </w:r>
          </w:p>
        </w:tc>
      </w:tr>
      <w:tr>
        <w:trPr/>
        <w:tc>
          <w:tcPr/>
          <w:p>
            <w:pPr>
              <w:pStyle w:val="indent"/>
            </w:pPr>
            <w:r>
              <w:rPr>
                <w:rFonts w:ascii="微软雅黑" w:hAnsi="微软雅黑" w:eastAsia="微软雅黑" w:cs="微软雅黑"/>
                <w:color w:val="000000"/>
                <w:sz w:val="20"/>
                <w:szCs w:val="20"/>
              </w:rPr>
              <w:t xml:space="preserve">仁寿源/长寿岛</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¥ 198.00</w:t>
            </w:r>
          </w:p>
        </w:tc>
      </w:tr>
      <w:tr>
        <w:trPr/>
        <w:tc>
          <w:tcPr/>
          <w:p>
            <w:pPr>
              <w:pStyle w:val="indent"/>
            </w:pPr>
            <w:r>
              <w:rPr>
                <w:rFonts w:ascii="微软雅黑" w:hAnsi="微软雅黑" w:eastAsia="微软雅黑" w:cs="微软雅黑"/>
                <w:color w:val="000000"/>
                <w:sz w:val="20"/>
                <w:szCs w:val="20"/>
              </w:rPr>
              <w:t xml:space="preserve">北海环岛游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赶海</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2025-12-16T11:56:28+08:00</dcterms:created>
  <dcterms:modified xsi:type="dcterms:W3CDTF">2025-12-16T11:56:28+08:00</dcterms:modified>
</cp:coreProperties>
</file>

<file path=docProps/custom.xml><?xml version="1.0" encoding="utf-8"?>
<Properties xmlns="http://schemas.openxmlformats.org/officeDocument/2006/custom-properties" xmlns:vt="http://schemas.openxmlformats.org/officeDocument/2006/docPropsVTypes"/>
</file>