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【新马】自在南洋 MU西安起止5晚6天行程单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XM1724050968m2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陕西省-西安市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【自在南洋】纯玩新马
                <w:br/>
                🏨升级2晚品牌国际五星酒店
                <w:br/>
                🎢特别安排荷兰红屋 蓝色清真寺
                <w:br/>
                🔥经典之行滨海湾花园 鱼尾狮公园
                <w:br/>
                🎉新加坡 马六甲 波德申 吉隆坡
                <w:br/>
                🕌两国五城深度畅游南洋风情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【自在南洋】新马 MU西安起止5晚6天
                <w:br/>
                天数
                <w:br/>
                行程
                <w:br/>
                第一天
                <w:br/>
                西安-新加坡  参考航班：MU2069  0700-1255
                <w:br/>
                鱼尾狮雕像-赞美广场-滨海湾花园
                <w:br/>
                ※【鱼尾狮雕像】（约30分钟）坐落于市内新加坡河畔，是新加坡的标志和象征。鱼身，象征着新加坡从小渔村谦卑起步。狮头，则代表了新加坡最早期的名称，“Singapura” （新加坡拉），马来语中，意指 “狮城”。在这里，请您充分发挥您的想象力摆出各种不同造型的POSE与鱼尾狮亲密合影吧！
                <w:br/>
                ※【赞美广场】（约30分钟）CHIJMES 英语读音为“chimes”）的绿茵草坪、大理石瀑布、庭院和新古典主义风格建筑，让人不禁想起昔日更加优雅的年代。作为新加坡最精美的宗教场所之一，它的石膏装饰图案、壁画和比利时彩色玻璃窗在今天仍然能引起人们的惊叹。时过境迁，赞美广场如今已成为令人兴奋的餐饮和夜间娱乐场所，那份宁静和谐的氛围依然存在，使其成为繁华都市中一片祥和的绿洲。融合了现代以及5种新歌德式古典风格，散发出独具一格的迷人韵味，自然是拍美照的绝佳场地~这里也是电影《摘金奇缘》的取景地。
                <w:br/>
                ※【滨海湾花园擎天大树】（不含室内花园门票）(约30分钟)，擎天大树位于滨海南花园内，设计灵感是来源于热带雨林中的优势树种，结合了成年树的外形和功能，不仅可支持植物的生长，还能通过环境可持续性的特征，模拟树木的生态功能。这些擎天大树就好像是垂直的花园，它垂直展示了热带攀缘植物、附生植物和蕨类植物，制造出令人惊叹的元素。擎天大树的树冠白天可以为游人遮荫，晚上可以为游人照明。树冠上安装了光伏电池，白天时吸收太阳能，到晚上就可以供电照明了。夜幕降临之后，五彩的灯光和投射多媒体，将这座垂直花园打扮得妖娆多姿。
                <w:br/>
                指定时间于机场集合，办理登机手续，搭乘航班飞往新加坡。
                <w:br/>
                温馨提示：
                <w:br/>
                1、请提前于航班时间3小时抵达机场，办理出境手续及换登机牌；
                <w:br/>
                2、酒店入住时间：15：00以后，离店时间：12:00以前。
                <w:br/>
                早餐：自理
                <w:br/>
                午餐：自理
                <w:br/>
                晚餐：自理
                <w:br/>
                住宿：新加坡携程四钻酒店
                <w:br/>
                第二天
                <w:br/>
                甘榜格南-哈芝巷-小印度-波德申
                <w:br/>
                ※【甘榜格南】（约20分钟）甘榜格南是新加坡马来人的发源地，而新加坡最大的回教堂和当年苏丹的王宫（如今已成为马来文化中心），正位于此。新加坡的马来族，也称巫族，是最早定居于新加坡甘榜格南的族群。他们早年多为商人，贩卖丝绸，香料及手工艺品。由于他们的从商，不仅对新加坡的繁华发展有所贡献，也促进国内不同族群之间的和谐与交流。
                <w:br/>
                ※【哈芝巷】（约20分钟） 曾经一条空荡荡的街道，现在绘满了夸张而鲜艳的图画。更是购物狂向往的胜地，种类繁多的多品牌店、奇特的精品店、时尚酒吧和咖啡厅沿街一字排开。或是到阿拉伯街 (Arab Street) 和巴梭拉街 (Bussorah Street) 选购波斯地毯和卡巴雅 (kebaya) 连衣裙（传统娘惹服装）等传统商品，以及手工调配的香水。
                <w:br/>
                ※【小印度】（约30分钟）当地泰米尔人的族裔社区，在许多方面类似于印度，犹如印度的缩影。在印度的几大重要节庆期间，小印度更是被装点成金碧辉煌的神话世界。这一带有数座印度教寺庙和清真寺，如维拉马卡里拉曼庙、安古利亚回教堂、维达帕提雅卡雅曼兴都庙、Jalan回教堂等。一进入小印度，一股浓烈的辣椒和香料气味就会扑面而来。道路两旁的商店里陈列着金银首饰、铜器、具有民族特色的珠宝、茉莉花环和丝制莎丽等。走时别忘了带一包印度咖哩，品尝一杯香浓的拉茶。
                <w:br/>
                乘车前往马来西亚波德申。
                <w:br/>
                早餐：酒店早餐
                <w:br/>
                午餐：新加坡特色餐
                <w:br/>
                晚餐：马来风味餐
                <w:br/>
                住宿：波德申携程五钻酒店
                <w:br/>
                第三天
                <w:br/>
                波德申-国家皇宫-独立广场-国家清真寺-西明寺-双峰塔-莎罗马行人天桥-默迪卡118
                <w:br/>
                早餐后，半天自由活动。
                <w:br/>
                推荐自费升级包：
                <w:br/>
                【650元/人：出海+绿湖湾+海鲜餐】
                <w:br/>
                【出海】参加我们精心为您安排的一系列沙滩休闲文化系列活动（包含波德申出海一小时、浮潜、抓螃蟹、水上香蕉船、水上摩托艇）
                <w:br/>
                【绿湖湾】绿湖湾座落于有“黄金海岸”之称的波德申海边，拥有洁白柔细的白色沙滩、清澈湛绿的海水，让您陶醉于大自然怀抱，您可倘佯在宁静的绿湖湾中，欣赏风和日丽海天一色的景致。
                <w:br/>
                【海鲜餐】海鲜+龙虎烩特色餐
                <w:br/>
                注：出海成团人数至少8人，不足8人则无法出海。水上香蕉船、水上摩托艇只限每人一次，不参加的视为自动放弃，务必穿着救生衣。参加自费含海鲜午餐。
                <w:br/>
                随后乘车前往吉隆坡。
                <w:br/>
                ※【国家皇宫】【独立广场】【国家清真寺】外观（共计约40-60分钟）苏丹阿卜杜勒·沙马德大厦俯瞰独立广场，是由英国建造的最显著的地标之一。设计灵感来自印度的莫卧儿建筑，完成于1897年，雪兰莪州秘书处设此，后来改为最高法院。荒废多年后，为遗产，文化和艺术部所在地。此外还有都铎式风格的雪兰莪皇家俱乐部、国立历史博物馆（原渣打银行大厦）和纪念图书馆，圣公会圣玛利亚座堂，一座一百多年历史的哥特式建筑，吉隆坡火车总站等。
                <w:br/>
                ※【西明寺】（约30分钟）西明寺是巴生谷三大暹罗佛寺之一，也是暹罗人的聚会场所。来到西明寺门口，守护在佛寺大门的两只黄金瑞兽格外引人注目。走进内侧，可看见寺庙建筑本身是一座八角形的佛塔，因此又有「八角庙」之称。早期马来西亚的暹罗人主要聚居在泰南或北马各州，独立过後才因求学、求职等原因逐渐南移，最後聚集在吉隆坡这座大城市。而西明寺除了作为南传佛教的信仰中心，也肩负着传承暹罗文化的重要使命。每个星期天，居住在吉隆坡的暹罗人都会前来膜拜，并进行聚餐、学泰文、学舞蹈等活动。而每年的卫塞节（Wesak Day）及泼水节（Songkran），则是西明寺最热闹的日子。卫塞节是纪念佛陀出生、悟道及涅盘的日子；泼水节则是去旧迎新、泼洒洗净的日子。在这两个日子里，暹逻人、大马人不分你我、普天同庆，充分展现出马来西亚多元种族互相包容、共存共荣的社会特色。
                <w:br/>
                ※【双峰塔】外观（约30分钟）拍照留念。双峰塔是吉隆坡地标建筑，吉隆坡石油双塔曾经是世界最高的摩天大楼，仍是世界最高的双塔楼，也是世界第十六高的大楼。坐落于吉隆坡市中心，吉隆坡石油双塔高452米，共地上88层，由美国建筑设计师西萨·佩里所设计的大楼，表面大量使用了不锈钢与玻璃等材质。双峰塔与邻近的吉隆坡塔同为吉隆坡的知名地标及象征。
                <w:br/>
                ※【莎罗马行人天桥】（约30分钟）位于甘榜巴鲁的这座莎罗马行人天桥，是由VERITAS Design Group 设计的，耗资 3100 万令吉马来西亚（750万美元）。这座建筑的灵感来自马来婚礼槟榔叶排列/九重葛为主要设计概念，桥身上亦安装四千颗LED灯泡，可发出不同颜色的灯光，在夜晚呈现不同的图案。部分行人天桥的屋顶是利用玻璃片间隔，白天阳光照射至桥身时，桥身就会像水晶闪亮亮，
                <w:br/>
                ※【默迪卡118】外观（约10分钟）位于马来西亚首都吉隆坡的摩天大楼。这座摩天大楼高2227英尺，比上海中心大厦的2073英尺高154英尺。马来西亚首都吉隆坡新地标“默迪卡118”大楼，2021年12月30日举行了尖塔封顶仪式，以楼高678.90米记录，取代上海中心大厦（632米）成为世界第二高楼，仅次于阿联酋迪拜的哈里发塔。
                <w:br/>
                早餐：酒店早餐
                <w:br/>
                午餐：自理或自费海鲜餐
                <w:br/>
                晚餐：肉骨茶风味餐
                <w:br/>
                住宿：吉隆坡国际五星酒店
                <w:br/>
                第四天
                <w:br/>
                蓝色清真寺-彩虹阶梯-首相府太子城-粉红水上清真寺- DIY锡器或DIY巧克力
                <w:br/>
                ※【蓝色清真寺】（约40分钟）莎阿南是一个座落在吉隆坡西南25公里的模范市镇，林荫夹道；风景优美的公园和现代化建筑物错落有致。比较有名的风景是富丽堂煌的苏丹沙拉胡汀阿都兹莎清真寺（Sultan Salahuddin Abbul Aziz Shah Moaque），别名「蓝色清真寺」。清真寺是由当时的雪州苏丹沙拉胡丁在1974年倡导兴建，1982年动工，1988年3月11日落成。
                <w:br/>
                ※【黑风洞彩虹阶梯】（约40分钟）黑风洞是印度教的朝拜圣地，是一个石灰岩的溶洞群，被称为世界上最神秘最美的洞穴之一，它处在一个丛林掩映的半山腰，通过272级陡峭的台阶，就可以看到石柱、石笋、天坑等卡斯特洞穴地质现象。而黑风洞的ins风拍照打卡胜地，就是它那排长且陡峭的阶梯。经过2018年夏天的“楼梯换装”，这排陡峭的阶梯变得五颜六色，十分上镜，远远看去就像一道彩虹，所以又被人叫做“彩虹阶梯”。在彩虹阶梯前面还矗立着一座140英尺高的镀金印度大佛——战神穆鲁干的巨大塑像，非常壮观哦。
                <w:br/>
                拍照建议：如果是拍全景，需要退到广场上，如果是拍阶梯局部，最好是配上长焦镜头。
                <w:br/>
                ※【首相府～未来太子城】（约50分钟），在此您可感受到马来西亚政府如何不花一毛钱在森林开发区建出一座面积264平方公里的未来马来西亚行政电子中心。未来环保无烟城市以马来西亚首位总理的名字命名，满眼尽是浓浓的绿意，道路两旁被一棵棵大树包围着，排列成一条长长的林荫大道，这条全长4.2公里的绿色大道，也正是举行国家庆典和阅兵游行的场地，首相府占地面积相当大，其中包括：首相官邸、水上清真寺及行政中心等。
                <w:br/>
                ※【粉红水上清真寺】（约20分钟）该寺位于马来西亚新行政中心布城，整座寺有四分之三建筑在布拉特湖上，也被人们称为水上清真寺。因其顶部花岗石砌成的粉红色屋顶，视觉效果超棒。
                <w:br/>
                ※【DIY锡器或DIY巧克力】（约60分钟）
                <w:br/>
                【DIY锡器】独家安排DIY工作坊，在这里，您可以学习锡器工艺的基本技巧，这工作坊将允许您发挥创造力，学习新技能，并亲自制作独特的锡器十二生肖作品。这里也是一个与朋友或家人一起度过有趣与欢乐时光的好机会。最后，您将完成您亲手制作的锡器作品，并可以将其展示给其他人或带回家作为纪念品。
                <w:br/>
                【DIY巧克力】在这里可以体验各种巧克力的制作过程，了解可可的种植和提炼过程，品尝美味巧克力。
                <w:br/>
                早餐：酒店早餐
                <w:br/>
                午餐：团队桌餐
                <w:br/>
                晚餐：娘惹风味餐
                <w:br/>
                住宿：吉隆坡国际五星酒店
                <w:br/>
                第五天
                <w:br/>
                吉隆坡-马六甲-三宝庙-三宝井-荷兰红屋-圣保罗教堂-新山
                <w:br/>
                乘车前往马来西亚马六甲。
                <w:br/>
                郑和下西洋期间遗留下来的※【三宝庙】、【三宝井】（30分钟），※【荷兰红屋】（30分钟）,※【圣保罗教堂】（30分钟），让你深入了解马六甲与郑和的渊源及西方殖民的人文环境。
                <w:br/>
                乘车前往马来西亚新山。
                <w:br/>
                早餐：酒店早餐
                <w:br/>
                午餐：团队桌餐
                <w:br/>
                晚餐：面包鸡风味餐
                <w:br/>
                住宿：新山携程五钻酒店
                <w:br/>
                第六天
                <w:br/>
                新山-新加坡机场
                <w:br/>
                新加坡-西安 参考航班：MU2070  1420-2015
                <w:br/>
                早餐后，指定时间乘车返回新加坡送机。
                <w:br/>
                早餐：酒店早餐
                <w:br/>
                午餐：自理
                <w:br/>
                晚餐：自理
                <w:br/>
                住宿：X
                <w:br/>
                ※注：游览节目、交通和食宿将尽量以行程表所列安排，如遇特殊情况，将以当地导游安排为准，敬请理解与配合。
                <w:br/>
                ※酒店的入住顺序以出团通知为准，前后顺序可能会调整，敬请谅解！
                <w:br/>
                ※此产品境外新加坡段如遇30人以下，可能会产生境外拼车拼团现象，敬请谅解。
                <w:br/>
                <w:br/>
                参考酒店
                <w:br/>
                新加坡携程四钻酒店
                <w:br/>
                l 新加坡海佳大酒店/The Seacare Hotel
                <w:br/>
                l 新加坡城东乐怡渡假村/D'Resort @ Downtown East
                <w:br/>
                l 新加坡庄家大酒店/Hotel Boss
                <w:br/>
                l 新加坡悦乐樟宜酒店/Village Hotel Changi
                <w:br/>
                l 新加坡樟宜湾酒店/Changi Cove Singapore
                <w:br/>
                l 新加坡柏薇樟宜酒店/Park Avenue Changi
                <w:br/>
                l 新加坡京华酒店/Hotel Royal
                <w:br/>
                l 新加坡昇达酒店-东海岸/Santa Grand Hotel East Coast
                <w:br/>
                l 新加坡华星酒店/Link Hotel Singapore
                <w:br/>
                l 珍珠山瑞丽酒店/Hotel RE
                <w:br/>
                波德申携程五钻酒店
                <w:br/>
                l 雅维林海中天酒店/Avillion Port Dickson
                <w:br/>
                l 塔西科小镇国际度假村/Tasik Villa International Resort
                <w:br/>
                l 波德申希思尔酒店/Thistle Port Dickson
                <w:br/>
                吉隆坡国际五星酒店
                <w:br/>
                l 吉隆坡喜来登帝国酒店/Sheraton Imperial Kuala Lumpur Hotel
                <w:br/>
                l 吉隆坡孟沙温德姆至尊酒店/Wyndham Grand Bangsar Kuala Lumpur
                <w:br/>
                l 八打灵再也希尔顿酒店/Hilton Petaling Jaya
                <w:br/>
                l 普特拉贾亚艾美度假酒店/Le Meridien Putrajaya
                <w:br/>
                l 吉隆坡宾乐雅精选酒店/PARKROYAL COLLECTION KUALA LUMPUR
                <w:br/>
                l 八打灵再也艾美酒店/Le Meridien Petaling Jaya
                <w:br/>
                新山携程五钻酒店
                <w:br/>
                l 希思尔新山酒店/Thistle Johor Bahru
                <w:br/>
                l 森林市码头酒店/Forest City Marina Hotel
                <w:br/>
                l 新山特罗夫酒店/Trove Johor Bahru
                <w:br/>
                l 乐俊宏度假村酒店/Le Grandeur Palm Resort Johor
                <w:br/>
                l KSL度假酒店/KSL Hotel &amp; Resort
                <w:br/>
                ※注：如遇满房，将更换其他同等级酒店。
                <w:br/>
                旅游产品报名须知
                <w:br/>
                旅费所包含项目
                <w:br/>
                l 机票费用
                <w:br/>
                l 行程所列酒店住宿； 
                <w:br/>
                l 按旅游条例规定团体客人同性2人一间房，12岁以下儿童不占床。酒店住宿若出现单男单女，旅行社会按照报名先后的顺序安排同性客人同住，若客人不接受此种方式或经协调不能安排的，客人须在出发前补单房差费用；
                <w:br/>
                温馨提示，东南亚酒店以大床房型为主，会出现两个同性住一大床情况，介意者请慎重报名
                <w:br/>
                l 当地空调旅游巴士（1人1正座）；
                <w:br/>
                l 行程中所列餐食；
                <w:br/>
                l 早餐为酒店房费包含，客人自愿放弃不吃，费用不退。正餐十人一桌（六菜一汤或自助），如不足十人，菜数和菜量将相应减少；
                <w:br/>
                l 境外旅游人身意外险；
                <w:br/>
                l 行程所含景点（区）门票为第一大门票；
                <w:br/>
                l 以上行程安排及顺序当地导游会有调整，保证全部走完。
                <w:br/>
                旅费不包含项目
                <w:br/>
                l 个人护照办理费用；
                <w:br/>
                l 杂费100/人；
                <w:br/>
                l 酒店内电话、传真、洗熨、收费电视、饮料、行李搬运等费用；
                <w:br/>
                l 单房差费用（默认2人1间房）；
                <w:br/>
                l 旅游者因违约、自身过错、自由活动期间内行为或自身疾病引起的人身和财产损失；
                <w:br/>
                l 因个人原因滞留产生的费用；
                <w:br/>
                l 因气候或飞机、车辆、船只等交通工具发生故障导致时间延误或行程变更引起的经济损失和责任；
                <w:br/>
                l 行李在航班托运期间造成损坏的经济损失和责任；
                <w:br/>
                l 马来西亚酒店2017年9月1日开始,征收旅游税10马币/间晚,请客人自行现付酒店。
                <w:br/>
                l 服务包含项目未提及的其他一切费用。
                <w:br/>
                取消与改期规划
                <w:br/>
                l 散拼产品报名时需支付3000/人的订金，（团费不足3000元的按实际团费收取代替订金）
                <w:br/>
                l 游客在行程开始前30日以外提出取消，退还订金；
                <w:br/>
                l 游客在行程开始前30日以内提出取消，按下列标准扣除必要的费用：
                <w:br/>
                l 行程开始前29日至15日，按旅游费用总额的5%；
                <w:br/>
                l 行程开始前14日至7日，按旅游费用总额的20%；
                <w:br/>
                l 行程开始前6日至4日，按旅游费用总额的50%；
                <w:br/>
                l 行程开始前3日至1日，按旅游费用总额的60%；
                <w:br/>
                l 行程开始当日，按旅游费用总额的70%。
                <w:br/>
                l 机票已开/房间已下定，因为自身原因放弃旅游（包括同行亲朋被拒签，家有急事等所有意外或主观原因），原先收取的损失费不足以支付实际损失时，需按照实际损失收取！！！
                <w:br/>
                l 团队机票一经开出，不得更改，不得签转，不得退票！
                <w:br/>
                特别提醒
                <w:br/>
                l 【财产安全】：
                <w:br/>
                ①出境期间尽量不要携带大量现金和贵重物品，可携带国际信用卡和银联卡。②不要把现金和贵重物品放在托运行李内，一旦行李丢失，上述物品均不在赔付范围之内，根据航空公司惯例，名牌行李箱或价格昂贵的行李被损坏或丢失，按普通箱补偿，不另价作赔偿（另上保险的除外）。也不要放在外衣口袋或易被刺破的手包中。不要把现金和贵重物品放在酒店或旅游车中，可存放在酒店总台和房间的保险箱中（须保管好凭据、钥匙并记住保险箱密码）。③如发现钱物丢失或被偷盗，如在机场遗或酒店丢失，要与相关方面交涉，可酌情报警处理，并请其出具较为详细的遗失证明。④切勿在公共场所露财，购物时也勿当众清点钞票。
                <w:br/>
                l 【观光安全】：
                <w:br/>
                ①在拍照、摄像时注意来往车辆有否禁拍标志，不要在设有危险警示标志的地方停留。②如要参加刺激性活动项目，切记要量力而行，有心脏病、肺病、哮喘病、高血压者切忌参与水上、高空活动。玩耍海水时，请勿超越安全警戒线，不熟悉水性者，不要独自下水。③参加浮潜时，请一定要穿着救生衣，接受工作人员的讲解，并于船上练习呼吸面具的使用方法，不适者请不要下水。④如有涉及到水上游玩，如游泳、托曳伞、香蕉船、甜甜圈、泛舟、海底漫步、潜水、浮游等刺激性活动时，游客须视自己身体状况而为之，心脏疾病、高低血压、孕妇、气喘病、幼童、年长者、身体状况不佳者或个人所知之疾病者，绝对不适合参加。⑤搭乘快艇或长尾船时，请一定要穿着救生衣，并扶紧坐稳，勿任意走动，55岁以下老人及体弱者请尽量靠船尾坐，防止因风浪带来快艇颠簸而造成伤害。
                <w:br/>
                l 【住宿安全】：
                <w:br/>
                ①如果有人送东西到你房间，应打电话向前台证实后再打开房门。②出入房间要随时关门锁门，要保管好自己房间的钥匙。要熟悉酒店的安全通道和紧急出口等疏散标志，遇到火灾时，由紧急出口迅速离开，切勿搭乘电梯。夜间或自由活动时间外出，请告知导游领队，并三五成行，外出前至酒店前台领取酒店名片以免迷路，且特别注意安全。③到酒店的健身房和游泳池锻炼时，要注意自我保护。注意酒店游泳池开放时间，千万不可于未开放时间擅自入池，也请勿单独一人游泳，餐后请休息片刻方下水，以免抽筋。④每次退房前，请检查所携带的行李物品，特别注意证件和重要文件及存放的贵重物品，避免临时忙乱丢失。
                <w:br/>
                l 【购物安全】：
                <w:br/>
                购物要谨慎，把握好质量与价格，想好再买，避免退货麻烦。试衣试鞋时，请同行团友陪同和看管物品。多数国家都有购物退税，具体退税标准请咨询购物商店，索取退税支票正确填写，加盖海关章。
                <w:br/>
                l 【人身安全】：
                <w:br/>
                ①要远离毒品等相关违禁物品，不要在出入境时替别人携带任何行李物品。②乘车船时，勿将头手伸出窗外，上下车船时要注意来往车辆及身体安全。在乘坐船、快艇等水上交通工具时，请务必穿好救生衣。③如果发生交通事故，不要惊慌，要采取自救和互救措施，保护事故现场，并速向领队和警方报告。如果遇到意外，应保持镇定，立即通知有关机构，包括旅行社、救援机构、保险公司等，并应保留所有单据正本，包括：交通、意外事故证明（公安交管部门出具）；诊断证明、医疗费用收据（医院或医疗机构出具）；法医鉴定证明等，日后交给保险公司索赔用。④要尊重所在国，特别是有特殊宗教习俗国家的风俗习惯，避免因言行举止不当所引发的纠纷。⑤遇到地震等自然灾害或政治动乱、战乱、突发恐怖事件或意外伤害时，要冷静处理并尽快撤离危险地区，并及时报告我国驻所在国使领馆或与国内部门联系寻求营救保护。⑥当人身安全受到威胁和伤害时，应立即向当地警方报案，取得警方的书面证明，要求警方缉拿罪犯或提供保护。⑦我们强烈建议每位游客自行购买旅游意外伤害险，但是，有以下项目不属于保险理赔范围：如因战争、武装冲突、罢工、投保前已存在的疾病、高风险活动如潜水、攀岩、蹦极等。请务必确认您所安排的旅游行程中的活动是否属于承保范围。如有疑问，应向保险公司或保险代理查询。⑧请带小孩出游的客人照看好身边的小孩以免出现走丢或受伤等意外情况，请听从导游和工作人员的相关安排，切勿擅自活动。
                <w:br/>
                l 游客在交通、住宿、餐饮、游览观光等过程中，应当注意相关场所的各种警示、公告、须知、注意、提示等，并遵守执行。
                <w:br/>
                游客责任
                <w:br/>
                l 参加团体旅游的游客，所持护照均为自备因私护照，出入境时如果遇到因护照引起的问题而影响行程，由此造成的一切损失（包括团费）及相关责任，均由客人自行负责。
                <w:br/>
                l 非中国籍护照的游客，请自备返程签证及相关一切证件，如因证件或返程签证问题无法出入境，由客人自行负责。
                <w:br/>
                l 团体旅游是集体活动集体出发、返回，请遵守时间，以免耽搁其他团友的游览时间。任何人不得逾期或滞留不归。
                <w:br/>
                l 如您被法院列入全国失信被执行人名单，您可能无法正常出游，您可于报名前自行核实，避免不必要的损失。
                <w:br/>
                l 自由活动期间，不提供导游、领队、交通、用餐等服务，请根据自身状况及需求自行安排，注意保管好自己的证件及随身物品，贵重物品请妥善保管，注意人身安全。在此期间所发生的问题，由客人自行承担相关责任。
                <w:br/>
                l 根据《旅游法》第十六条规定：“出境旅游者不得在境外非法滞留，随团出境的旅游者不得擅自分团、脱团。”游客在境外如有任何形式的脱团，需要提前告知我社，并签订脱团协议书，若游客在未告知我社或拒绝签订协议书的情况下擅自脱团，我社都将视为主动解除与旅行社签订的旅游合同，我社将在第一时间通报中国和目的地国的司法机构，移民局，客人将会被列入目的地国移民局的不良记录，并同时取消游客后面的一切行程及食宿安排且费用不退。
                <w:br/>
                l 如客人有身体残疾、精神疾病、高血压、心脏病等健康受损病症病史，或为妊娠期妇女，如未主动告知旅行社一切后果由客人自行负责。
                <w:br/>
                出入境特别说明
                <w:br/>
                l 若不足10人，我社将不派领队！
                <w:br/>
                l 本公司所不能控制之不可抗力因素，如战争、政治动荡、天灾、恶劣天气、交通工具发生技术问题、罢工及工业行动等，本公司有权在启程前或出发后取消或替换任何一个旅游项目，亦有权缩短或延长旅程或由此导致行程天数及交通、餐食、住宿等相关费用的增加，本社将依照《旅游法》相关规定、按实际发生的情况向游客收取费用。
                <w:br/>
                l 行程中所安排之机票/船票/车票/酒店或观光项目，均属团体订位，一经出发前确认及订购后，不论任何情况下而未能使用者，概不退回任何款项。
                <w:br/>
                l 旅游中自由活动时间内推荐的自费活动项目，均为建议性项目。客人本着“自愿自费”的原则选择参加，如您自愿参加，需在行程中另行签署书面协议。当部分项目参加人数不足时，则可能无法成行或费用做相应调整。
                <w:br/>
                l 持香港、澳门特区护照参团的客人须同时持有并携带回乡证出入境。
                <w:br/>
                l 持香港的"CI""DI"（签证身份书）或持中国护照同时拥有其他国家长居权的客人，请自备签证后参团。
                <w:br/>
                l 因服务能力有限：①本团报名年龄为75岁以下，65-75岁者须有60岁以下的健康亲属陪同；②患有心脏病.高血压.糖尿病.冠心病等，建议不参加本团，如强烈要求参团，请提前告知我社，并且必须有年轻健康的亲属陪同；③癌症、癫痫/小儿麻痹症，及有听力视力障碍者，身体残疾行动不便者，有精神疾病无行为控制能力者及孕妇，恕不能参团，望请谅解。如游客隐瞒参团而发生事故，我社不承担任何连带责任！
                <w:br/>
                l 未满18岁的未成年及不具备完全民事行为能力者，请法定代理人陪同出游，如代理人同意未满18岁的未成年及不具备完全民事行为能力者独立参团旅游的，视为其法定代理人完全理解并自愿接受合同内容及行程中的所有约定。
                <w:br/>
                l 健康说明：本次为长途旅行，请游客在报名前仔细阅读相关注意事项，在充分了解旅途辛苦和行程中医疗条件有限的前提下，确定自己身体健康状况适合参加本次旅行后方可报名参团。因个人既有病史和身体残障在旅游途中引起的疾病进一步发作和伤亡，旅行社不承担任何责任。旅行社非健康医疗专业咨询机构，无法判定游客身体健康状况是否适合参加本次旅行，游客签订了旅游合同，即视为游客已经了解本次旅行的辛苦程度和行程中医疗条件有限的前提，并征得专业医生的同意。友情说明：①身体健康状况不佳者，请咨询医生是否可以参加本次旅行，根据自身情况备好常用药和急救药品，因自身疾病而引起的后果，游客自行承担责任；②如在旅途中意外受伤，应及时告知随团导游领队或者签约门市，治疗期间的医疗费用由客人自行承担，再根据保险公司理赔相关规定进行报销。
                <w:br/>
                l 关于意见单：意见单是评定旅游接待质量的重要依据，请游客在游览行程完毕后，如实填写意见、建议或表扬内容；如有接待质量问题或是争议，请在当地及时提出，双方协商解决，协商未果，可以向有关部门提出投诉。恕不接受虚填、假填或者不填，以及逾期投诉而产生的后续争议，敬请谅解！
                <w:br/>
                l 以上行程为参考行程，我社保留因航班、交通、签证等原因而导致行程变化，而对出团日期、行程顺序等做适当调整的权利，具体情况必须如实告知客人，旅行社跟客人协商之后，得到客人同意后调整。旅行社郑重提醒游客不得参观或者参与违反我国法律、法规、社会公德和旅游目的地的相关法律、风俗习惯、宗教禁忌的项目或者活动。
                <w:br/>
                l 关于飞机票：①行程内航班机位系切位包销，机票全款已支付航空公司，所有房款已经支付给酒店，游客一旦签订.，机票不得改签和退票，酒店费用无法退还，费用全损。②报名时，须提供护照扫描件或复印件（信息须清晰有效），以便我社出票报关等使用。③飞机票为我社代订，因航空公司航班调整、延误、取消等意外事件，造成行程延期或取消等，由客人自行承担，本社只协助安排。④行程内航班及时间仅作参考，飞机具体的抵离时间以实际的航班情况为准。
                <w:br/>
                l 以上行程安排由于航班、签证，当地交通、天气以及其他特殊原因，游客自愿同意旅行社在不缩减旅游景点不降低服务标准的情况下，对行程景点的游览顺序及出团日期进行适当调整。
                <w:br/>
                l 行程内的交通、住宿、景点门票均为提前付费采购，若游客因自身原因而未能游览则视为自愿放弃，或者因天气等不可抗力因素造成游览项目调整或缩减时，旅行社将不退还费用，敬请谅解。
                <w:br/>
                目的地须知
                <w:br/>
                l 新加坡、马来西亚与中国北京没有时差。
                <w:br/>
                l 请您在境外期间遵守当地的法律法规，并注意自已的人身安全。
                <w:br/>
                l 此参考行程和旅游费用，我公司将根据参团人数、航班保留调整的权利。
                <w:br/>
                l 依照旅游业现行作业规定，本公司有权依据最终出团人数情况，调整房间分房情况。
                <w:br/>
                l 马来西亚流通货币为马币，人民币及美元到当地都可以兑换。
                <w:br/>
                l 新加坡规定，不允许携带香烟入境，请各位游客务必严格遵守，以免产生任何损失。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机票费用
                <w:br/>
                行程所列酒店住宿； 
                <w:br/>
                按旅游条例规定团体客人同性2人一间房，12岁以下儿童不占床。酒店住宿若出现单男单女，旅行社会按照报名先后的顺序安排同性客人同住，若客人不接受此种方式或经协调不能安排的，客人须在出发前补单房差费用；
                <w:br/>
                温馨提示，东南亚酒店以大床房型为主，会出现两个同性住一大床情况，介意者请慎重报名
                <w:br/>
                当地空调旅游巴士（1人1正座）；
                <w:br/>
                行程中所列餐食；
                <w:br/>
                早餐为酒店房费包含，客人自愿放弃不吃，费用不退。正餐十人一桌（六菜一汤或自助），如不足十人，菜数和菜量将相应减少；
                <w:br/>
                境外旅游人身意外险；
                <w:br/>
                行程所含景点（区）门票为第一大门票；
                <w:br/>
                以上行程安排及顺序当地导游会有调整，保证全部走完。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个人护照办理费用；
                <w:br/>
                杂费100/人；
                <w:br/>
                酒店内电话、传真、洗熨、收费电视、饮料、行李搬运等费用；
                <w:br/>
                单房差费用（默认2人1间房）；
                <w:br/>
                旅游者因违约、自身过错、自由活动期间内行为或自身疾病引起的人身和财产损失；
                <w:br/>
                因个人原因滞留产生的费用；
                <w:br/>
                因气候或飞机、车辆、船只等交通工具发生故障导致时间延误或行程变更引起的经济损失和责任；
                <w:br/>
                行李在航班托运期间造成损坏的经济损失和责任；
                <w:br/>
                马来西亚酒店2017年9月1日开始,征收旅游税10马币/间晚,请客人自行现付酒店。
                <w:br/>
                服务包含项目未提及的其他一切费用。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波德申绿湖湾出海、浮潜+升级龙湖虎汇海鲜餐650元/人</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安全提示责任书
                <w:br/>
                尊敬的各位游客：
                <w:br/>
                为了保证大家在此次的旅游中平安、快乐、健康、顺利地完成整个旅行，我公司和地接社会对水上和海上项目的参与者进行严格的筛查，凡年龄超过55周岁者、或做过大手术、有腰椎病、颈椎病、心脏病史、高血压、糖尿病等等具有既往病史的参团游客，不适宜参加海上和水上旅游项目的游客，芭堤雅将不允许乘船上岛游览，并严禁参加以下各项海上娱乐项目：快艇、游泳,托曳伞,香蕉船, 甜甜圈,泛舟,海底漫部,潜水,浮潜、打猎、漂流、滑水、滑雪、滑草、蹦极、跳伞、滑翔、乘热气球、骑马、赛车、攀岩等等属于高风险性游乐项目的，敬请务必在参加前充分了解项目安全须知并确保身体状况能适应此类活动并做慎重考虑。如不具备较好的身体条件及技能，可能造成身体伤害。如游客隐瞒个人疾病和身体状况，坚持参加此类高风险活动而导致意外发生，一切后果由游客自行负责，旅行社不承担赔偿责任。
                <w:br/>
                <w:br/>
                团号：                     领队：
                <w:br/>
                <w:br/>
                领队在出团说明会上已阅读此安全提示责任书
                <w:br/>
                请全体游客签字：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1.护照清晰扫描件
                <w:br/>
                2.身份证正反面清晰扫描件
                <w:br/>
                3.联系电话
                <w:br/>
                这是报名材料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黄河财险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具体以实际出团为准</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2025-08-20T17:01:52+08:00</dcterms:created>
  <dcterms:modified xsi:type="dcterms:W3CDTF">2025-08-20T17:01:52+08:00</dcterms:modified>
</cp:coreProperties>
</file>

<file path=docProps/custom.xml><?xml version="1.0" encoding="utf-8"?>
<Properties xmlns="http://schemas.openxmlformats.org/officeDocument/2006/custom-properties" xmlns:vt="http://schemas.openxmlformats.org/officeDocument/2006/docPropsVTypes"/>
</file>