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青海小环线5日游行程单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QH1723618345is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西宁机场-市区（约40km，约1小时）
                <w:br/>
                乘坐飞机前往西宁，抵达后驱车，前往酒店抵达酒店入住休息。
                <w:br/>
                下午前往藏传佛教格鲁派创始人宗喀巴大师的诞生地--【塔尔寺】进行游览， 塔尔寺藏语称“贡本贤巴林”，意为十万尊狮子吼佛像的弥勒寺。因先有塔，尔后有寺而得名，距今有 600 多年的历史，寺藏文物琳琅满目，典籍浩如烟海。 壁画、堆绣、酥油花堪称塔尔寺艺术三绝，其瑰丽壮观的建筑艺术闻名遐尔， 是民族文化艺术宝库中的奇葩。
                <w:br/>
                <w:br/>
                西宁推荐美食：
                <w:br/>
                1.莫家街，西宁最古老的街道之一，藏着西宁的各种小吃。
                <w:br/>
                2.新千广场，西宁较为现代的小吃街。
                <w:br/>
                <w:br/>
                温馨提示：
                <w:br/>
                1、青海海拔较高，应随时注意自身身体状况，避免高强度运动防止出现高原反应。
                <w:br/>
                2、在晚间住宿休息时，应注意个人人身、财产安全。
                <w:br/>
                3、夜间气温相对较低，应避免洗澡、冲凉而受寒引起高原反应。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西宁富力万达文华酒店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西宁-青海湖沿岸（约150KM，约2.5小时）
                <w:br/>
                早餐后驱车进入青藏高原，一路欣赏西北美景，抵达青海湖用午餐后前往参观中国最大最美的咸水湖-【青海湖二郎剑景区】藏语叫做“错温波”，意思是“青色的湖”，面积4500多平方公里，苍茫无际的千里草原，而烟波浩淼、碧波连天的青海湖，如同是一盏巨大的翡翠玉盘嵌在高山、草原之间，构成了一幅山、湖、草原相映的壮美风光和绮丽景色。之后驱车前往青海湖营地品用下午茶（牦牛酸奶1份或牦牛奶茶1份+糕点1份+果干1份+水果1份）感受别样的草原生活。在这里可以自由选择骑马，纵马草原，体验别样的快乐。
                <w:br/>
                温馨提示：
                <w:br/>
                1、青海海拔较高，应随时注意自身身体状况，避免高强度运动防止出现高原反应。
                <w:br/>
                2、在晚间住宿休息时，应注意个人人身、财产安全。
                <w:br/>
                3、夜间气温相对较低，应避免洗澡、冲凉而受寒引起高原反应。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青海湖沿岸-茶卡镇（约150KM，约2.5小时）
                <w:br/>
                早餐后，前往活动营地，可自由选择自行车，展开一场青海湖骑行，在骑行中感受这片湖泊的美，之后用午餐后，驱车前往游【茶卡天空一号】（含门票+区间车）（游览2小时），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在这里，可以乘小火车深入湖中观光，可以观看现代化大型采盐船采盐时喷水吞珠的壮丽场景，可以欣赏盐湖日出和晚霞的绚丽画卷，可以透过清盈的湖水，观赏形状各异、正在生长的栩栩如生的朵朵盐花，探求湖底世界的神秘，还可以领略到涨潮后湖面上留下的滚滚盐涛奇观。之后驱车返回茶卡镇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茶卡晚枫酒店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镇-青海湖断崖（约150KM，约1.5小时）-金沙湾景区（140KM，约2小时）-西宁市区（约120KM，约2小时）早餐后，一路穿越美丽的天峻石林，沿着绝美的公路一路前行，抵达【青海湖断崖景区】（含区间车），刚察县圣泉湾生态体验区位于青海省海北藏族自治州刚察县泉吉乡，距离青海省省会西宁市221公里，距离315国道4.5公里，景点内自然生态风景优美，水草广袤。每年夏天可观看体验环湖地区规模最大的青海湖祭祀活动、观看青海湖裸鲤、水鸟，还可以聆听圣泉动人的传说，体会人与自然和谐共生的壮美画卷。之后驱车一路穿越【藏城刚察】体验藏式城市的带来的独特感受，之后抵达【金沙湾景区】在这里品尝下午茶“藏叔精致下午茶”（安多金盖奶茶1杯+牦牛酸奶1份+藏式大列巴+牦牛肉粥1份+阿妈肉饼1份+糌粑.粑粒1份）之后驱车返回西宁，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早餐后，适时乘车赴机场或车站，乘机/火车返回温暖的家，结束愉快旅程！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宿：全程指定酒店双人标准间，西北经济条件有限， 比较落后， 同档次酒店要
                <w:br/>
                比内地酒店档次低，请勿拿内地酒店来衡量。
                <w:br/>
                2、用  餐：全程 4 正 5 早（早餐酒店含早，正餐十菜一汤，标准80元/人，十人一桌，
                <w:br/>
                如人数不足，减少菜量）；
                <w:br/>
                3、用  车：当地有营运资质的空调旅游车，按人数安排车型，每人确保正座；
                <w:br/>
                4、门  票：行程中所列景点第一道大门票，如持有老年证、军官证、残疾证等相关证件，
                <w:br/>
                在景区产生的门票优惠，我社一律按照景区协议优惠后进行退费，部分景点为提前预约的电子票，景点不去将不退还任何费用！ 
                <w:br/>
                塔尔寺：70+35（区间车）+15（讲解费）=120元/人
                <w:br/>
                青海湖：90元/人，下午茶：80元/人，自行车骑行（2小时）：60元/人
                <w:br/>
                茶卡盐湖(天空一号）：60+60=120元/人（区间车），
                <w:br/>
                断崖：50元/人（区间车），金沙湾藏叔下午茶：68元/人
                <w:br/>
                5、导  游：当地优秀导游讲解服务；
                <w:br/>
                保  险：含旅行社责任险及10万元旅游意外险线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以上行程在不减少景点的前提下（政策性关闭除外），本社保留调整行程顺序的权利；因天气，政府政策调价，人力不可抗拒的自然因素，不能完成或延误上述行程，我社不负赔偿责任。所有产生的费用客人自理。 
                <w:br/>
                ☆行程中所列景点，如门票遇政府政策性调价或季节性调价，差价由客人现付当地接待社； 
                <w:br/>
                特别提醒：客人在旅途中如有意见，请认真填写旅游意见表，如返程后再提出异议均视为放弃投诉权力。
                <w:br/>
                注意事项：
                <w:br/>
                1.旅游者应确保身体健康，保证自身条件能够完成行程；未满 2 周岁或年满70 周岁的，有心肺脑血管病听视力障碍的，不宜长途 及高原旅行的，既有病史和身体残障的，均不适合参加；任何隐瞒造成的后果由旅游者自行承担。 
                <w:br/>
                2.此产品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5.因不可抗力因素(如航班取消，延误，自然灾害、疫情影响等)所产生的损失及费用(餐饮，住宿，门票，交通费等)由客人自理。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1、住宿：西北属于欠发达地区，酒店的硬件设施及服务意识相对落后， 各方面条件暂时无法与内陆旅游发达地区相比较，从宾馆设施及饭菜质量都有一定的差距（青海湖/黑马河/茶卡/大柴旦沿线，非城市地区，差距更为显著），同级别住宿酒店要比内地旅游发达地区差一些，酒店规模、大堂面积及装修相比地区差异明显（因常年天气凉爽青海当地酒店无安装空调制冷设施）请宽容多理解。 
                <w:br/>
                2、青海地处青藏高原，是我国著名的高海拔地区，我们在青海的行程海拔基本在2200-3200米之间，身体状况正常的内地游客一般不会出现高原反应，一旦发生的话，请及时与领队联系寻求协助。初上高原切勿剧烈运动，不要暴饮暴食，请勿过量饮酒，注意补充饮水； 
                <w:br/>
                3、由于地域辽阔，景点之间车程较长，请游客在来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4、 西宁地区海拔2300米，日月山海拔3520米，青海湖海拔3190米。在上述地区游览时，请注意不要剧烈活动。绝大多数人初到高原，会有轻微的高原反应，主要症状是头痛、呼吸急促、对此不必惊慌，很快就可以适应高原气候； 
                <w:br/>
                5、对高原反应的治疗，一般要求游客注意体力休息，防止受凉、预防感冒，自备常用药品：红景天口服液（针对高原反应、缺氧头痛不适）、阿司匹林、维生素C、E、及常用的感冒药品、腹泻药等对症药品； 
                <w:br/>
                6、 西宁四季分明，每年7—9月的温度保持在18—28度之间，气候凉爽宜人但高原紫外线强辐射大，所以应非常注意防晒保护皮肤。西宁周边景点的温度通常低于市区，应当带好保暖外套，以备天气变化时使用。 
                <w:br/>
                ● 建议在茶卡，青海湖景区可穿红色或颜色艳丽的衣服，拍出的照片会更美。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2025-07-27T06:15:28+08:00</dcterms:created>
  <dcterms:modified xsi:type="dcterms:W3CDTF">2025-07-27T06:15:28+08:00</dcterms:modified>
</cp:coreProperties>
</file>

<file path=docProps/custom.xml><?xml version="1.0" encoding="utf-8"?>
<Properties xmlns="http://schemas.openxmlformats.org/officeDocument/2006/custom-properties" xmlns:vt="http://schemas.openxmlformats.org/officeDocument/2006/docPropsVTypes"/>
</file>