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广西【山水如画】桂林+北海涠洲岛双飞6日游行程单</w:t>
      </w:r>
    </w:p>
    <w:p>
      <w:pPr>
        <w:jc w:val="center"/>
        <w:spacing w:after="100"/>
      </w:pPr>
      <w:r>
        <w:rPr>
          <w:rFonts w:ascii="微软雅黑" w:hAnsi="微软雅黑" w:eastAsia="微软雅黑" w:cs="微软雅黑"/>
          <w:sz w:val="20"/>
          <w:szCs w:val="20"/>
        </w:rPr>
        <w:t xml:space="preserve">广西【山水如画】桂林+北海涠洲岛双飞6日游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GX1720577202JP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小车接送私家定制0等待
                <w:br/>
                全程安排豪华型酒店，出则繁华，入则宁静，舒睡旅途每一晚。
                <w:br/>
                特别升级1晚超豪华型酒店
                <w:br/>
                赠送每人一对珍珠耳钉。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【象鼻山】是中国首批4A级景区，因酷似一只站在江边伸鼻豪饮漓江甘泉的巨象而得名，被人们称为桂林山水的象征。
                <w:br/>
                <w:br/>
                【山水间】大型桂林风情歌舞秀。
                <w:br/>
                <w:br/>
                【兴坪古镇】汉代就已经建制，保留完好明清古建筑的。
                <w:br/>
                【兴坪渔村】其两岸的漓江风光美不胜收、有螺狮山、美女照镜、兴坪佳境等风光。您将欣赏到经典的黄布倒影、二十元人民币背景图，让您沉醉与山水之间。
                <w:br/>
                <w:br/>
                【银子岩】桂林喀斯特地貌溶洞奇观。
                <w:br/>
                <w:br/>
                【多人竹筏漂流】两岸山峰清秀迤逦，连绵起伏，形态万千，江岸绿草如茵，翠竹葱郁，树木繁荫。河水如同绿色的翡翠，清澈透亮，鱼儿闲游，水筏飘摇。
                <w:br/>
                <w:br/>
                【洋人街——阳朔西街】阳朔西街是阳朔县城内最古老的街道，略呈东西走向，东到滨江路，西到蟠桃路，中间与县前街、城中路交汇，全长近800米，大理石路面，呈弯曲的S形，整条街道建筑凸显桂北民居特色，来此感受浓郁的异国风情。
                <w:br/>
                【少数民族观光村】古老不宽的街道上铺着青石板，石板路两边是保存完好的老房子。石板路旁的房子多为青砖、青瓦的两层建筑，历史沧桑随处可见。现在还保留着许多一批古老的手工作坊，感受侗族人的风土人情。
                <w:br/>
                <w:br/>
                【世外桃源】亲身体验《桃花源记》中“小桥、流水、人家”的纯自然意境，绿树成林，莺歌燕舞，美不胜收。宛若陶渊明笔下“芳草鲜美，落英缤纷”，“有良田美池桑竹之属”的桃源画境。
                <w:br/>
                <w:br/>
                【侨港风情街】这一带是越南侨民的居住地，所以还可以品尝到地道的越南风味美食。
                <w:br/>
                <w:br/>
                【涠洲岛】中国最大的死火山岛
                <w:br/>
                <w:br/>
                【鳄鱼山公园】这里有千姿百态鬼斧神工般的海蚀景观向你展示什么叫“海枯石烂”，这里有惊涛拍岸卷起千堆雪，最美最壮观的火山岩层，这里还是涠洲岛上的爱情主题摄影圣地，风景美不胜收，拍景拍人总相宜。
                <w:br/>
                <w:br/>
                【南湾海洋运动公园】这里海水非常的纯净，因为地理位置的关系，这片海的含沙量非常的低，所以这里的海犹如蓝宝石一般，让人看了后觉得心旷神怡。
                <w:br/>
                【百年天主教堂】该教堂由法国巴黎外方传教会传教士修建，落成于1880年。为哥特式建筑，是广西沿海地区最大的天主教教堂，2001年被列为全国文物保护单位。
                <w:br/>
                <w:br/>
                【南珠魂】游北海标志性建筑城雕。
                <w:br/>
                【北海银滩】国家4A级“王牌景点”之“最美休憩地”。广西以“北有桂林山水，南有北海银滩”而自豪。北海银滩长24公里，号称中国第一滩，具有“滩长平，沙细白，水温净，浪柔软，无鲨鱼。”的特点；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兰州→抵达桂林→入住酒店→自由活动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
                <w:br/>
                欣赏大型桂林风情歌舞秀【山水间】（观赏时间约1小时），山水间是集观赏性、艺术性一体的，将带给您一次美轮美奂、惊叹不已的全景式剧场观演体验。
                <w:br/>
                * 温馨提示：自由活动期间，导游司机不陪同，请您在自由活动注意安全。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兴坪漓江→银子岩→多人竹筏漂流→西街
                <w:br/>
              </w:t>
            </w:r>
          </w:p>
          <w:p>
            <w:pPr>
              <w:pStyle w:val="indent"/>
            </w:pPr>
            <w:r>
              <w:rPr>
                <w:rFonts w:ascii="微软雅黑" w:hAnsi="微软雅黑" w:eastAsia="微软雅黑" w:cs="微软雅黑"/>
                <w:color w:val="000000"/>
                <w:sz w:val="20"/>
                <w:szCs w:val="20"/>
              </w:rPr>
              <w:t xml:space="preserve">
                早餐后前往兴坪古镇游览汉代就已经建制，保留完好明清古建筑的【兴坪古镇】（游览时间约30分钟），在码头乘船前往中国第一位总统孙中山、美国总统克林顿均访问过的【兴坪渔村】（游览时间约60分钟），其两岸的漓江风光美不胜收、有螺狮山、美女照镜、兴坪佳境等风光。您将欣赏到经典的黄布倒影、二十元人民币背景图，让您沉醉与山水之间。
                <w:br/>
                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
                <w:br/>
                赠送游览【多人竹筏漂流】，两岸山峰清秀迤逦，连绵起伏，形态万千，江岸绿草如茵，翠竹葱郁，树木繁荫。河水如同绿色的翡翠，清澈透亮，鱼儿闲游，水筏飘摇。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
                <w:br/>
                交通：汽车
                <w:br/>
                景点：兴坪漓江 银子岩 多人竹筏漂流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少数民族观光村→世外桃源→北海
                <w:br/>
              </w:t>
            </w:r>
          </w:p>
          <w:p>
            <w:pPr>
              <w:pStyle w:val="indent"/>
            </w:pPr>
            <w:r>
              <w:rPr>
                <w:rFonts w:ascii="微软雅黑" w:hAnsi="微软雅黑" w:eastAsia="微软雅黑" w:cs="微软雅黑"/>
                <w:color w:val="000000"/>
                <w:sz w:val="20"/>
                <w:szCs w:val="20"/>
              </w:rPr>
              <w:t xml:space="preserve">
                * 温馨提示：自由活动期间，导游司机不陪同，阳朔“野导黑车”众多，请您在自由活动一定注意安全。
                <w:br/>
                早餐后参观【少数民族观光村】，古老不宽的街道上铺着青石板，石板路两边是保存完好的老房子。石板路旁的房子多为青砖、青瓦的两层建筑，历史沧桑随处可见。现在还保留着许多一批古老的手工作坊，感受侗族人的风土人情。
                <w:br/>
                乘车前往遗落在人间的仙境——【世外桃源】（游览时间约60分钟）世外桃源主要由荷花池、燕子湖、燕子洞、观赏侗族、壮族、苗族的建筑和生活习性和原始部落组成，亲身体验《桃花源记》中“小桥、流水、人家”的纯自然意境，绿树成林，莺歌燕舞，美不胜收。宛若陶渊明笔下“芳草鲜美，落英缤纷”，“有良田美池桑竹之属”的桃源画境。
                <w:br/>
                乘动车前往北海，工作人员在北海火车站接人，接您至酒店办理入住；可自行前往游览【侨港风情街】侨港风情街是北海市人气非常高的美食街。这里沿街开满了海鲜烧烤店、各地风味菜馆和小吃店，选择丰富，价格实惠，到了晚上更加热闹。由于这一带是越南侨民的居住地，所以还可以品尝到地道的越南风味美食。风情街距离海滩很近，白天在海滩游玩，傍晚欣赏壮观的日落，然后到这里品尝美味的海鲜小吃，非常享受。
                <w:br/>
                ★ 温馨提示：自由活动期间，无导游、司机以及用车服务。请您照顾好身边的老人和小孩，外出务必保管好您的财物！
                <w:br/>
                交通：汽车
                <w:br/>
                景点：少数民族观光村 世外桃源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北海→涠洲岛→鳄鱼山公园→南湾海洋运动公园→百年天主教堂
                <w:br/>
              </w:t>
            </w:r>
          </w:p>
          <w:p>
            <w:pPr>
              <w:pStyle w:val="indent"/>
            </w:pPr>
            <w:r>
              <w:rPr>
                <w:rFonts w:ascii="微软雅黑" w:hAnsi="微软雅黑" w:eastAsia="微软雅黑" w:cs="微软雅黑"/>
                <w:color w:val="000000"/>
                <w:sz w:val="20"/>
                <w:szCs w:val="20"/>
              </w:rPr>
              <w:t xml:space="preserve">
                今天早餐后；乘船赴中国最大的死火山岛——【涠洲岛】（1.5H）（40海里，大船约1.5H，小船约1.6H），抵达下船后，旅客需自行向前走一条小坡路抵达景区门口（大约5分钟）。乘车前往参观火山口公园又名【鳄鱼山公园】（园内20元/人往返电瓶车已含），这里是涠洲岛的核心景区，这里有千姿百态鬼斧神工般的海蚀景观向你展示什么叫“海枯石烂”，这里有惊涛拍岸卷起千堆雪，最美最壮观的火山岩层，这里还是涠洲岛上的爱情主题摄影圣地，风景美不胜收，拍景拍人总相宜。前往【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有感兴趣朋友还可自费参加海上运动基地的海上项目：游艇海上观光、动感漂移艇、帆船出海、潜水体验岛……等，岛上旖旎风光和海岛风情，让您流连忘返，回味无穷。后前往【百年天主教堂】（需自行付20元/人往返电瓶车），这是一所位于中国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下午根据船票时间乘船返北海，入住酒店。
                <w:br/>
                ★ 温馨提示：以上行程游览次序由于选择的航班会有调整，由导游合理安排
                <w:br/>
                交通：汽车
                <w:br/>
                景点：涠洲岛 鳄鱼山公园 南湾海洋运动公园 百年天主教堂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北海→南珠魂→北海银滩→桂林
                <w:br/>
              </w:t>
            </w:r>
          </w:p>
          <w:p>
            <w:pPr>
              <w:pStyle w:val="indent"/>
            </w:pPr>
            <w:r>
              <w:rPr>
                <w:rFonts w:ascii="微软雅黑" w:hAnsi="微软雅黑" w:eastAsia="微软雅黑" w:cs="微软雅黑"/>
                <w:color w:val="000000"/>
                <w:sz w:val="20"/>
                <w:szCs w:val="20"/>
              </w:rPr>
              <w:t xml:space="preserve">
                酒店早餐后，车览北海市容，游北海标志性建筑城雕--“【南珠魂】”，前往银滩途中欣赏“亚洲最大的钢塑雕塑”——《潮》，之后游览国家4A级“王牌景点”之“最美休憩地”--【北海银滩】（不含往返电瓶车20/人）（约60分钟）广西以“北有桂林山水，南有北海银滩”而自豪。北海银滩长24公里，号称中国第一滩，具有“滩长平，沙细白，水温净，浪柔软，无鲨鱼。”的特点；
                <w:br/>
                乘动车前往桂林，入住酒店。
                <w:br/>
                ★ 温馨提示：以上行程游览次序由于选择的车次会有调整，由导游合理安排。
                <w:br/>
                交通：汽车
                <w:br/>
                景点：南珠魂 北海银滩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根据返程时间收拾好行李，结束愉快的桂林之旅！
                <w:br/>
                ★ 温馨提示： 请检查随身行李，切勿遗漏! 返回出发地结束愉快旅程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宿】行程所列酒店住宿费用。
                <w:br/>
                全程准四桂林：润东，锦怡，骏怡，翰祥，云天或同级；升级一晚准五酒店
                <w:br/>
                阳朔：维也纳印象店、五棵松、青花里、铂曼、梵泊或同级
                <w:br/>
                北海：全程入住旅游酒店双人标准间（独立卫生间、单冷空调、热水、电视）。出现自然单间我社将安排游客入住三人间或加钢丝床或游客自补房差。
                <w:br/>
                北海三星未挂牌参考酒店：地中海、春天假日、中玉大酒店、天泽译、宜思特等同级；
                <w:br/>
                【用 餐】5早+3正（桂林1正30标，其中北海段2正餐为15/标，酒店含早餐（不用不退））如自动放弃团餐 则费用不退。）+1米粉，严格按照行程内所列餐食标准执行，具体请参考行程推荐，自理除外（注：人数不满1桌时，菜品按人数等比例减少）。
                <w:br/>
                【导 游】当地优秀中文导游全程服务，自由活动时间除外。
                <w:br/>
                【交 通】兰州——桂林往返经济舱；跟团游期间用车费用，保证20%空车位。地空调旅游大巴，根据实际人数调配车型（5—55座）；确保每人1正座。城市区间交通为当地旅游散客大巴！桂林-北海往返动车，均无导游陪同；北海为小车接待！
                <w:br/>
                【景 区】行程中所列景点首道大门票。已含景点首道门票。
                <w:br/>
                涠洲岛特别说明：涠洲岛往返船票由新奥船务公司独家经营，开往涠洲的船分大船（票价：150/人单程或者180/人单程）和小船（120/人单程）。旅行社报价均含涠洲船票往返300/人，若是当天当船次发船有差额多退少补。
                <w:br/>
                1、北海-涠洲岛船票，以船务公司出票为准，船上无导游陪同，岛上用车可能不是空调车，岛小人多车少，用车如出现等候是正常现象，请理解。
                <w:br/>
                2、抵达下船后，旅客需自行向前走一条小坡路抵达景区门口（大约5分钟）、导上讲解员接牌接站。
                <w:br/>
                3、涠洲岛如遇大风、大浪、大雾等不可抗拒因素而停航、旅行社退398元含船票/岛上地接费用给客人、如停航这一天行程改自由活动，请提前知晓。
                <w:br/>
                【儿 童】12岁以内1.4米以下儿童：含目的地用餐、旅游车位及导游服务。超高请于景区门口按景区标明的价格现补门票（桂林、阳朔当地的景点游览，会根据儿童身高按不同比例收费，此部分费用由家长在当地现付），儿童不占床不含早餐，如需占床，敬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少数民族观光寨</w:t>
            </w:r>
          </w:p>
        </w:tc>
        <w:tc>
          <w:tcPr/>
          <w:p>
            <w:pPr>
              <w:pStyle w:val="indent"/>
            </w:pPr>
            <w:r>
              <w:rPr>
                <w:rFonts w:ascii="微软雅黑" w:hAnsi="微软雅黑" w:eastAsia="微软雅黑" w:cs="微软雅黑"/>
                <w:color w:val="000000"/>
                <w:sz w:val="20"/>
                <w:szCs w:val="20"/>
              </w:rPr>
              <w:t xml:space="preserve">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【百年天主教堂】（需自行付20元/人往返电瓶车）</w:t>
            </w:r>
          </w:p>
        </w:tc>
        <w:tc>
          <w:tcPr/>
          <w:p>
            <w:pPr>
              <w:pStyle w:val="indent"/>
            </w:pPr>
            <w:r>
              <w:rPr>
                <w:rFonts w:ascii="微软雅黑" w:hAnsi="微软雅黑" w:eastAsia="微软雅黑" w:cs="微软雅黑"/>
                <w:color w:val="000000"/>
                <w:sz w:val="20"/>
                <w:szCs w:val="20"/>
              </w:rPr>
              <w:t xml:space="preserve">【百年天主教堂】（需自行付20元/人往返电瓶车）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【北海银滩】（不含往返电瓶车20/人）</w:t>
            </w:r>
          </w:p>
        </w:tc>
        <w:tc>
          <w:tcPr/>
          <w:p>
            <w:pPr>
              <w:pStyle w:val="indent"/>
            </w:pPr>
            <w:r>
              <w:rPr>
                <w:rFonts w:ascii="微软雅黑" w:hAnsi="微软雅黑" w:eastAsia="微软雅黑" w:cs="微软雅黑"/>
                <w:color w:val="000000"/>
                <w:sz w:val="20"/>
                <w:szCs w:val="20"/>
              </w:rPr>
              <w:t xml:space="preserve">【北海银滩】（不含往返电瓶车20/人）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为满足个性要求的自费项目</w:t>
            </w:r>
          </w:p>
        </w:tc>
        <w:tc>
          <w:tcPr/>
          <w:p>
            <w:pPr>
              <w:pStyle w:val="indent"/>
            </w:pPr>
            <w:r>
              <w:rPr>
                <w:rFonts w:ascii="微软雅黑" w:hAnsi="微软雅黑" w:eastAsia="微软雅黑" w:cs="微软雅黑"/>
                <w:color w:val="000000"/>
                <w:sz w:val="20"/>
                <w:szCs w:val="20"/>
              </w:rPr>
              <w:t xml:space="preserve">
                本行程未包括您可能为满足个性要求的自费项目；自由活动期间游客可自愿增加自费游览项目，需按旅游法标准执行。旅游者与旅行社双方协商一致；并签署补充协议；签字认可方可安排！以下自费项目所有报价均为包括导游司机服务费、车辆燃油费、门票费构成。以下为10人报价，10人以下根据实际人数酌情加收服务费。部分参考自费项目如下：
                <w:br/>
                1：海洋之窗  （领略海洋无限风光的海洋博览大观园）          游览约90分钟   128元/人
                <w:br/>
                2：渔家乐 （扬帆领航渔家乐出海 ）                          游览约120分钟  280元/人
                <w:br/>
                3：风味海鲜大餐（可包餐也可自点150元/人—200元/人，根据客人要求按价位做餐标）
                <w:br/>
                4：赶海 （体验疍家出海挖螺）                               游览约90分钟   280元/人
                <w:br/>
                老年证、残疾证、军官证等各种证件不再享受团队价之外的相关优惠；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2025-07-04T21:01:59+08:00</dcterms:created>
  <dcterms:modified xsi:type="dcterms:W3CDTF">2025-07-04T21:01:59+08:00</dcterms:modified>
</cp:coreProperties>
</file>

<file path=docProps/custom.xml><?xml version="1.0" encoding="utf-8"?>
<Properties xmlns="http://schemas.openxmlformats.org/officeDocument/2006/custom-properties" xmlns:vt="http://schemas.openxmlformats.org/officeDocument/2006/docPropsVTypes"/>
</file>