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巴适·成都 养生天堂 往返6日游行程单</w:t>
      </w:r>
    </w:p>
    <w:p>
      <w:pPr>
        <w:jc w:val="center"/>
        <w:spacing w:after="100"/>
      </w:pPr>
      <w:r>
        <w:rPr>
          <w:rFonts w:ascii="微软雅黑" w:hAnsi="微软雅黑" w:eastAsia="微软雅黑" w:cs="微软雅黑"/>
          <w:sz w:val="20"/>
          <w:szCs w:val="20"/>
        </w:rPr>
        <w:t xml:space="preserve">巴适·成都 养生天堂 往返6日游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SC1717378876og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品质保证：全程纯玩无购物，无车销，无景中店推销，无自费推荐
                <w:br/>
                独家赠送：价值120元/人全竹宴
                <w:br/>
                经典收录：世界文化与自然遗产-乐山大佛
                <w:br/>
                精华景点：黄龙溪古镇+都江堰+熊猫基地+蜀南竹海+李庄古镇
                <w:br/>
                用餐升级：翘脚牛肉宴、全竹宴
                <w:br/>
                臻品择房：全程商圈内四星舒适型酒店，品质住宿，精挑细选，让你住得舒心。
                <w:br/>
                零等接送：专车接送零等待、一单一接，拒绝拼车，告别等待耗时烦心事。
                <w:br/>
                尊享生日好礼，团友一起过生日，生日祝福。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成都、乐山大佛、黄龙溪古镇、都江堰、熊猫基地/青城山、蜀南竹海、李庄古镇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乘火车/动车前往休闲之都—成都，成都如同一场千年的流水，流尽文人墨客的情韵，风骚才子的惆怅，三国蜀地的纷战，离人游子的思乡。成都，也似一份千年万古的缘，牵系了古今多少人的思绪，只为驻足留步看一眼她秀丽的笑靥！
                <w:br/>
                走近成都，走进宽窄巷子，走进锦里，感受成都文化底蕴；走进春熙路，走进太古里，体验成都式的发展；走进熊猫基地，看憨态可掬的国宝大明星的嬉闹呆萌。
                <w:br/>
                ※温馨提示：
                <w:br/>
                1、专车送至酒店入住后自由活动，无行程安排，不含导游、用餐、用车等服务；
                <w:br/>
                2、当晚19点至22点之间短信或电话联系您第二天的接车时间，请保持手机畅通。
                <w:br/>
                交通：动车/火车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
                <w:br/>
              </w:t>
            </w:r>
          </w:p>
          <w:p>
            <w:pPr>
              <w:pStyle w:val="indent"/>
            </w:pPr>
            <w:r>
              <w:rPr>
                <w:rFonts w:ascii="微软雅黑" w:hAnsi="微软雅黑" w:eastAsia="微软雅黑" w:cs="微软雅黑"/>
                <w:color w:val="000000"/>
                <w:sz w:val="20"/>
                <w:szCs w:val="20"/>
              </w:rPr>
              <w:t xml:space="preserve">
                领着酒店精心准备的路早乘车前往乐山，游览参观世界第一大佛——【乐山大佛】。可自愿参观东方佛都。乐山大佛开凿于唐玄宗开元初年，历时90年才告完成，佛像高71米，比号称世界最大的阿富汗米昂大佛（高53米）高出18米，是名副其实的世界之最，素有“佛是一座山，山是一座佛”之称。游览禅缘，凌云寺，大雄宝殿，下九曲栈道、观三江汇流、灵宝塔。乘车前往4A级景区【黄龙溪古镇】，黄龙溪镇东临府河，北靠牧马山，依山傍水，风景秀丽，镇上的居民就生活在这幽静古朴的环境中。黄龙溪的核心景区是以古镇为中心的5平方公里的地区，她以古街、古树、古庙、古堤、古埝、古民居、古码头、古战场、古崖墓和古衙门的“十古”著称。后返回成都入住酒店。
                <w:br/>
                交通：空调旅游车
                <w:br/>
                景点：乐山大佛 黄龙溪古镇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
                <w:br/>
              </w:t>
            </w:r>
          </w:p>
          <w:p>
            <w:pPr>
              <w:pStyle w:val="indent"/>
            </w:pPr>
            <w:r>
              <w:rPr>
                <w:rFonts w:ascii="微软雅黑" w:hAnsi="微软雅黑" w:eastAsia="微软雅黑" w:cs="微软雅黑"/>
                <w:color w:val="000000"/>
                <w:sz w:val="20"/>
                <w:szCs w:val="20"/>
              </w:rPr>
              <w:t xml:space="preserve">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前往中国道教发祥地----世界文化遗产--【青城山风景区】。“自古青城天下幽，寻仙问道志终酬”；乘坐观光车（自理）到达青城山景区门口进入景区，您可选择乘坐青城山索道（自理）前往上清宫，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后返回成都。
                <w:br/>
                温馨提示：熊猫基地或青城山只可选择其中一个景点，出发前选好，临近不可更改。
                <w:br/>
                交通：空调旅游车
                <w:br/>
                景点：都江堰   熊猫基地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成都—李庄古镇-蜀南竹海
                <w:br/>
              </w:t>
            </w:r>
          </w:p>
          <w:p>
            <w:pPr>
              <w:pStyle w:val="indent"/>
            </w:pPr>
            <w:r>
              <w:rPr>
                <w:rFonts w:ascii="微软雅黑" w:hAnsi="微软雅黑" w:eastAsia="微软雅黑" w:cs="微软雅黑"/>
                <w:color w:val="000000"/>
                <w:sz w:val="20"/>
                <w:szCs w:val="20"/>
              </w:rPr>
              <w:t xml:space="preserve">
                领着酒店精心准备的路早，途经成渝高速甜城内江—内宜高速，经万里长江第一城宜宾；午餐后乘车到达李庄古镇景区（景区内小景点门票自理），李庄古镇古为渔村，始建于南朝梁代（公元540年，一说548年），汉代曾在这里设驿站，为明、清水运商贸之地。现存明、清古镇的格局和风貌，石板街道两旁多为清代建筑。古镇核心保护区1平方千米。有禹王宫、东狱庙、南华宫、李庄文化抗战博物馆等景点。参观明清时期的庙宇、殿堂、古戏楼、古街道、古民居抗战时期遗留的中央研究院、中央博物馆、中国营造学社、金陵大学、国立同济大学以及等旧址。随后前往蜀南竹海乘车走进一个如烟似海、青翠欲滴的绿竹世界蜀南竹海，走进超凡脱俗、荡涤烦忧的忘忧谷，让你体会“千年茂林曲径幽”的意境。晚餐升级享用竹海三珍六宝之全竹宴，晚餐后入住酒店。
                <w:br/>
                交通：空调旅游车
                <w:br/>
                景点：李庄古镇  蜀南竹海
                <w:br/>
                到达城市：宜宾市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蜀南竹海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蜀南竹海—成都，乘车返回兰州
                <w:br/>
              </w:t>
            </w:r>
          </w:p>
          <w:p>
            <w:pPr>
              <w:pStyle w:val="indent"/>
            </w:pPr>
            <w:r>
              <w:rPr>
                <w:rFonts w:ascii="微软雅黑" w:hAnsi="微软雅黑" w:eastAsia="微软雅黑" w:cs="微软雅黑"/>
                <w:color w:val="000000"/>
                <w:sz w:val="20"/>
                <w:szCs w:val="20"/>
              </w:rPr>
              <w:t xml:space="preserve">
                早餐后乘坐观景索道（自理）观竹海全貌，感受空中观竹，领略“万倾竹海波涛涌”的气势。到达观海楼后漫步翡翠长廊（翡翠长廊：路面是由“色如渥丹、灿若明霞”的天然红砂石铺成。两旁密集的老竹新篁拱列，遮天蔽日）；后前往游览“竹海明珠”之称的佛教、道教合一的宗教文化胜地仙寓洞；天宝寨揽胜，体会“一夫当关、万夫莫开”的气势，观“三十六计”石刻浮雕忆古通今；后乘车到达七彩飞瀑（自理，体会“飞流直下三千尺”的意境，观瀑布落下，泛起水花，在太阳照耀下映出的七色彩虹；后泛舟竹海最美的湖泊海中海泛舟（自理），体会人在水中行、鸟在水中游的田园生活，清澈的湖水，倒影着竹影。午餐后返回至成都，抵达成都后根据火车时间乘火车返回兰州。
                <w:br/>
                交通：空调旅游车
                <w:br/>
                景点：蜀南竹海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兰州-成都火车硬卧/动车二等座，成都-兰州火车硬卧；旅游旺季不指定车次铺位！
                <w:br/>
                入住4晚商圈内品质住宿酒店（均在宽窄巷子、锦里附近）
                <w:br/>
                占床者-含餐4早5正餐(不含水酒）；按10人1桌计算，若人数减少则按比例减少菜品和菜量。餐厅酒店菜品可能随季节有所变化，不影响餐标质量。早餐午餐晚餐均按旅游包价组合消费，任一项取消均不退费。
                <w:br/>
                四川沿线特殊性，不占床不含酒店早晚餐，敬请自理。
                <w:br/>
                乐山景区大门票+都江堰+熊猫基地+蜀南竹海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br/>
                代购十万元旅游人身意外伤害保险（最高赔偿额不超过10万，最终解释权归保险公司所有）
                <w:br/>
                （1）儿童报价含正餐半餐、车位，导服；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一、景区配套便民服务设施及体验项目：
                <w:br/>
                乐山大佛耳麦20元/人，东方佛都90元/人，乐山观光车30元，乐山景区保险10元/人。都江堰耳麦30元/人，都江堰观光车20元/人，都江堰玉垒阁大扶梯40元/人，李冰治水皮影戏50元/人，熊猫基地耳麦30元/人，观光车30元/人。青城山耳麦20元/人，青城山往返观光车35元/人，青城山往返索道60元/人，月城湖船票单程5元/人，往返10元/人。蜀南竹海单程索道50元往返索道75元；蜀南竹海竹筏40元，竹尖漫步30元，七彩湖过渡8元
                <w:br/>
                1、单房差/如1人全程入住相应指定酒店单独包房，需补单房差，如产生单男单女拼房或自补房差。
                <w:br/>
                2、因交通延阻、罢工、天气、自然灾害或更改时间等不可抗力原因所引致的额外费用。 
                <w:br/>
                3、特别说明因气候、季节等因素，每个时间段看到的景色不同，故不作为投诉依据。
                <w:br/>
                4、12岁下小孩只含半餐、旅游车车位（不包含景区内交通车位），产生其它费用自理。
                <w:br/>
                5、其他以上“服务提供项目—报价包含内容”里未提及包含的一切费用均未含。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1.旅游旺季我社会根据每天景点景区入园人数等情况，在景点不减少，标准不降低的情况下会调整行程景点前后游览顺序，请您理解。
                <w:br/>
                2.当天行程结束返回成都可以自行打卡成都市区网红景点锦里、宽窄巷子、春熙路、太古里，品尝成都当地美食。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2025-07-26T10:03:03+08:00</dcterms:created>
  <dcterms:modified xsi:type="dcterms:W3CDTF">2025-07-26T10:03:03+08:00</dcterms:modified>
</cp:coreProperties>
</file>

<file path=docProps/custom.xml><?xml version="1.0" encoding="utf-8"?>
<Properties xmlns="http://schemas.openxmlformats.org/officeDocument/2006/custom-properties" xmlns:vt="http://schemas.openxmlformats.org/officeDocument/2006/docPropsVTypes"/>
</file>