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（2025贵州）【大半个贵州】贵州双飞8日游行程单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GZ17153058937O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梵净山、镇远古城、遵义会议会址、黄果树瀑布、荔波小七孔、西江千户苗寨、万峰林、马岭河、夜游甲秀楼、天河潭、
                <w:br/>
                茅台酒镇、茅台镇酒厂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 &gt; &gt; &gt; 贵阳
                <w:br/>
              </w:t>
            </w:r>
          </w:p>
          <w:p>
            <w:pPr>
              <w:pStyle w:val="indent"/>
            </w:pPr>
            <w:r>
              <w:rPr>
                <w:rFonts w:ascii="微软雅黑" w:hAnsi="微软雅黑" w:eastAsia="微软雅黑" w:cs="微软雅黑"/>
                <w:color w:val="000000"/>
                <w:sz w:val="20"/>
                <w:szCs w:val="20"/>
              </w:rPr>
              <w:t xml:space="preserve">
                兰州乘飞机前往贵高原上纯净的风，将为您掀开这山地世界的旅行。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当夜幕降临时，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w:br/>
                <w:br/>
                <w:br/>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2、体验著名的【长桌宴】与【高山流水】敬酒礼。在长达数十米的宴席上，摆着各色的传统苗族美食，大家拥挤在一起，欢笑交谈，享受美味，在人间烟火中得到治愈。
                <w:br/>
                后前往西江/凯里入住。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
                <w:br/>
              </w:t>
            </w:r>
          </w:p>
          <w:p>
            <w:pPr>
              <w:pStyle w:val="indent"/>
            </w:pPr>
            <w:r>
              <w:rPr>
                <w:rFonts w:ascii="微软雅黑" w:hAnsi="微软雅黑" w:eastAsia="微软雅黑" w:cs="微软雅黑"/>
                <w:color w:val="000000"/>
                <w:sz w:val="20"/>
                <w:szCs w:val="20"/>
              </w:rPr>
              <w:t xml:space="preserve">
                早餐后，回酒店稍作休息后乘车约3小时抵达国家AAAAA级风景区【镇远古城】（不含环保车20元/人）（游玩时间：不少于2小时）。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铜仁&gt;&gt;&gt;梵净山&gt;&gt;&gt;遵义
                <w:br/>
              </w:t>
            </w:r>
          </w:p>
          <w:p>
            <w:pPr>
              <w:pStyle w:val="indent"/>
            </w:pPr>
            <w:r>
              <w:rPr>
                <w:rFonts w:ascii="微软雅黑" w:hAnsi="微软雅黑" w:eastAsia="微软雅黑" w:cs="微软雅黑"/>
                <w:color w:val="000000"/>
                <w:sz w:val="20"/>
                <w:szCs w:val="20"/>
              </w:rPr>
              <w:t xml:space="preserve">
                早餐后，约7：00出发，乘车约1.5小时前往铜仁国家AAAAA级风景区【梵净山】（不含观光车 58元/人+往返索道140元/人）（游玩时间：不少于3小时）。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
                <w:br/>
                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中国共产党和中国工农红军历史上一个伟大的转折点【遵义会议】，是中国共产党第一次独立自主地运用马克思列宁主义基本原理解决自己的路线、方针和政策方面问题的会议，使红军和党中央在极其危急的情况下得以保存下来。从此以后，红军转败为胜，转危为安，胜利地完成了二万五千里长征。
                <w:br/>
                遵义会议纪念馆，是国家一级博物馆，是新中国成立后最早建立的 21 个革命纪念馆之一，于 1955 年 10 月开放。遵义会议纪念馆由遵义会议会址等 11 个纪念场馆组成，是具有伟大历史意义的遵义会议召开的地方。
                <w:br/>
                游览遵义会议会址，缅怀青春岁月，并赠送会址合影（一组游客赠一张）。
                <w:br/>
                参观后，乘车约2小时抵达中国第一酒镇【茅台酒镇】（游玩时间：不少于1小时）。
                <w:br/>
                巍峨的大娄山下，美丽的赤水河畔，便是享誉世界的酒乡——【茅台酒镇】。小镇依山而建，街道盘旋而上直到山顶。鳞次栉比的建筑覆盖了整座小山。镇上既有典雅美观的欧式建筑，又有黔北风格的传统民居，白墙红瓦，绿树蓝天，颇为壮观。
                <w:br/>
                游玩后，乘车前往茅台镇酱酒厂参观（游玩时间：不少于1小时）。探寻茅台酒的前世今生，解密茅台酒从一滴水、一颗粮食变成一滴美酒的旅程，了解茅台镇酱酒的历史沿袭，酿酒工艺与流程，近距离观看制酒材料，学习酱酒的品质划分方式等，还有机会现场品尝茅台镇酱酒原浆。体验“醉卧茅台君莫笑，人生难能醉几回”的酿醉境界。
                <w:br/>
                游玩后，乘车约3小时返回贵阳，赠送贵阳地标建筑甲秀楼参观（甲秀楼为赠送景点，不去不退费）。
                <w:br/>
                【甲秀楼】始建明朝，取意“科甲挺秀”之意，旧日贵阳的文人雅士，时常登楼远眺，吟诗作赋，祈求高中功名。夜晚时分的甲秀楼具有别样的风情，夜幕降临，华灯初上，甲秀楼朱梁碧瓦，四周水光山色，南明河倒映着通明的灯火，高大的梧桐树布满河道两岸，灯光下树影摇曳，水面微波粼粼，闹市之中也能享有片刻的静谧，具有难言的浪漫风光。参观结束后乘车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贵阳（飞机）&gt;&gt;&gt;送团
                <w:br/>
              </w:t>
            </w:r>
          </w:p>
          <w:p>
            <w:pPr>
              <w:pStyle w:val="indent"/>
            </w:pPr>
            <w:r>
              <w:rPr>
                <w:rFonts w:ascii="微软雅黑" w:hAnsi="微软雅黑" w:eastAsia="微软雅黑" w:cs="微软雅黑"/>
                <w:color w:val="000000"/>
                <w:sz w:val="20"/>
                <w:szCs w:val="20"/>
              </w:rPr>
              <w:t xml:space="preserve">
                早餐后，根据航班时刻返回兰州、结束愉快的旅途！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2、住宿：贵阳2晚，兴义1晚，龙里1晚，西江/凯里1晚，铜仁1晚，遵义1晚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1、黄果树环保车60元/人（必须乘坐）+黄果树瀑布往返大扶梯50元/人（非必须乘坐）
                <w:br/>
                2、梵净山索道140元/人+东门观光车58元/人（必须乘坐）
                <w:br/>
                3、西江千户苗寨景区环保车30元/人（必须乘坐）
                <w:br/>
                4、荔波小七孔景区环保车50元/人（必须乘坐）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（天河潭是针对晚班机客人赠送的景点，早班机客人不享受）
                <w:br/>
                小计：448元/人（必须乘坐项目）（不包含天河潭费用、马岭河电梯）
                <w:br/>
                全票价格
                <w:br/>
                1.	黄果树瀑布大门票160元/人
                <w:br/>
                2.	梵净山大门票100元/人
                <w:br/>
                3.	西江千户苗寨大门票90元/人
                <w:br/>
                4.	荔波小七孔大门票120元/人
                <w:br/>
                5.	万峰林大门票80元/人
                <w:br/>
                6.	马岭河大门票80元/人
                <w:br/>
                小计：630元/人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2025-08-21T23:19:53+08:00</dcterms:created>
  <dcterms:modified xsi:type="dcterms:W3CDTF">2025-08-21T23:19:53+08:00</dcterms:modified>
</cp:coreProperties>
</file>

<file path=docProps/custom.xml><?xml version="1.0" encoding="utf-8"?>
<Properties xmlns="http://schemas.openxmlformats.org/officeDocument/2006/custom-properties" xmlns:vt="http://schemas.openxmlformats.org/officeDocument/2006/docPropsVTypes"/>
</file>