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甘肃--元古堆鹿场+双石门一日游行程单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DINGX1682667785dK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渭源县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兰州-鹿场-双石门雪山
                <w:br/>
              </w:t>
            </w:r>
          </w:p>
          <w:p>
            <w:pPr>
              <w:pStyle w:val="indent"/>
            </w:pPr>
            <w:r>
              <w:rPr>
                <w:rFonts w:ascii="微软雅黑" w:hAnsi="微软雅黑" w:eastAsia="微软雅黑" w:cs="微软雅黑"/>
                <w:color w:val="000000"/>
                <w:sz w:val="20"/>
                <w:szCs w:val="20"/>
              </w:rPr>
              <w:t xml:space="preserve">
                早上 7：00在省政府礼堂、7 ：20西站水怡兰酒店门口集合上车，乘车前往媲美日本奈良的【 元古堆梅花鹿场】 ，与可爱的梅花鹿零距离接触，大胆的与梅花鹿互动，喂食，合影。在这山间林中，远离城市喧嚣，赏行云，听鹿鸣，仿佛寻回了久违的轻松和舒适，一同感受渭源在生态建设方面取得的显著成效。
                <w:br/>
                       游览结束后，会川镇享用午餐。
                <w:br/>
                <w:br/>
                       午餐后前往丝绸之路上第一座雪山【 石门雪山】 景区 （游览 2.5  小时），石门雪山景区也叫【双石门】，位于渭源县会川镇黄香沟，为黄土高原陇西台地边缘与西秦岭地槽西端两大地质构造单位的交汇地带，地处青藏高原和黄土高原连接处，雄壮的雪山伟岸而冷峻，丰腴的草原欢快而寂静，虽然 212 国道横穿而过，但它至今不为众人所知。绿莹莹的草原，金灿灿的油菜花，牦牛与羊群如珍珠般散布其中，仿佛来到了甘南，来到了天堂。双石门，虽然面积并不大，但就是这孱弱中透出的阳刚，阳刚中包涵的柔美，才使的她摄人魂魄!又因两座万丈石崖中开窄缝，湍急的激流从石缝中涌出，游人只能在水上穿行而被称为“双门踩浪”。这里曾经是三国邓艾偷渡阴平开凿栈道的起点。宋熙宁五年(1072)通远军首领王韶征叠宕，走的就是这条古道。后来，这条古道便成了临洮通岷县的重要通道。如今古道遗迹犹存，当年栈道上穿架木梁的凿孔整齐列于崖壁。其独特而浓郁的藏羌民俗风情及丰富的历史文化传说，加上幽寂奇诡的风景一直以来吸引着四方游客，这方纯净美丽的“乐土”已成为人们畅游休闲的天堂。     
                <w:br/>
                <w:br/>
                       游览结束后，乘车返回兰州，结束愉快行程！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1、门票：双石门门票；
                <w:br/>
                2、午餐：10人1桌，8菜1汤（不足10人酌情减菜）；
                <w:br/>
                3、交通：往返旅游大巴（1人1正座）；
                <w:br/>
                4、保险：旅行社责任险、旅游意外险；
                <w:br/>
                5、导游：导服（15人以下司兼导）。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1、鹿场进园费10 元/人。
                <w:br/>
                2、景区内二次消费。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2025-08-21T23:19:55+08:00</dcterms:created>
  <dcterms:modified xsi:type="dcterms:W3CDTF">2025-08-21T23:19:55+08:00</dcterms:modified>
</cp:coreProperties>
</file>

<file path=docProps/custom.xml><?xml version="1.0" encoding="utf-8"?>
<Properties xmlns="http://schemas.openxmlformats.org/officeDocument/2006/custom-properties" xmlns:vt="http://schemas.openxmlformats.org/officeDocument/2006/docPropsVTypes"/>
</file>